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A403" w14:textId="1571405C" w:rsidR="007932E5" w:rsidRPr="007932E5" w:rsidRDefault="007932E5" w:rsidP="007932E5">
      <w:pPr>
        <w:tabs>
          <w:tab w:val="left" w:pos="270"/>
          <w:tab w:val="left" w:pos="360"/>
        </w:tabs>
        <w:spacing w:after="0" w:line="480" w:lineRule="auto"/>
        <w:rPr>
          <w:rFonts w:ascii="Times New Roman" w:hAnsi="Times New Roman" w:cs="Times New Roman"/>
          <w:b/>
          <w:bCs/>
          <w:sz w:val="24"/>
          <w:szCs w:val="24"/>
        </w:rPr>
      </w:pPr>
      <w:r w:rsidRPr="007932E5">
        <w:rPr>
          <w:rFonts w:ascii="Times New Roman" w:hAnsi="Times New Roman" w:cs="Times New Roman"/>
          <w:b/>
          <w:bCs/>
          <w:sz w:val="24"/>
          <w:szCs w:val="24"/>
        </w:rPr>
        <w:t>C</w:t>
      </w:r>
      <w:r w:rsidR="006853C4">
        <w:rPr>
          <w:rFonts w:ascii="Times New Roman" w:hAnsi="Times New Roman" w:cs="Times New Roman"/>
          <w:b/>
          <w:bCs/>
          <w:sz w:val="24"/>
          <w:szCs w:val="24"/>
        </w:rPr>
        <w:t>onsensus Adult</w:t>
      </w:r>
      <w:r w:rsidR="00050C45">
        <w:rPr>
          <w:rFonts w:ascii="Times New Roman" w:hAnsi="Times New Roman" w:cs="Times New Roman"/>
          <w:b/>
          <w:bCs/>
          <w:sz w:val="24"/>
          <w:szCs w:val="24"/>
        </w:rPr>
        <w:t xml:space="preserve"> Enrollment</w:t>
      </w:r>
      <w:r w:rsidR="006853C4">
        <w:rPr>
          <w:rFonts w:ascii="Times New Roman" w:hAnsi="Times New Roman" w:cs="Times New Roman"/>
          <w:b/>
          <w:bCs/>
          <w:sz w:val="24"/>
          <w:szCs w:val="24"/>
        </w:rPr>
        <w:t xml:space="preserve"> Case Report Form</w:t>
      </w:r>
    </w:p>
    <w:p w14:paraId="78B80F0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©2019 Heart Failure Collaboratory</w:t>
      </w:r>
    </w:p>
    <w:p w14:paraId="4824ACB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4204005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DEMOGRAPHICS</w:t>
      </w:r>
    </w:p>
    <w:p w14:paraId="6FF7213A" w14:textId="636BFAB0" w:rsidR="007932E5" w:rsidRPr="00533C07"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Birth Month ____ and Birth Year ____</w:t>
      </w:r>
    </w:p>
    <w:p w14:paraId="76C2B3BD"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Sex at Birth:</w:t>
      </w:r>
    </w:p>
    <w:p w14:paraId="26765BA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 Male</w:t>
      </w:r>
    </w:p>
    <w:p w14:paraId="25A741E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 Female</w:t>
      </w:r>
    </w:p>
    <w:p w14:paraId="1C9911A4" w14:textId="77777777" w:rsidR="007932E5" w:rsidRPr="007932E5" w:rsidRDefault="007932E5" w:rsidP="007932E5">
      <w:pPr>
        <w:tabs>
          <w:tab w:val="left" w:pos="270"/>
          <w:tab w:val="left" w:pos="360"/>
          <w:tab w:val="left" w:pos="5805"/>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ab/>
      </w:r>
    </w:p>
    <w:p w14:paraId="374693AD"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Ethnicity:</w:t>
      </w:r>
    </w:p>
    <w:p w14:paraId="299C182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Hispanic or Latino</w:t>
      </w:r>
    </w:p>
    <w:p w14:paraId="64588FB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Not Hispanic or Latino </w:t>
      </w:r>
    </w:p>
    <w:p w14:paraId="348EA57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Not Reported or Refused</w:t>
      </w:r>
    </w:p>
    <w:p w14:paraId="5F6DB5D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0EE5F87D"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Race as determined by patient or family (Check all that apply)</w:t>
      </w:r>
    </w:p>
    <w:p w14:paraId="18E21AA1" w14:textId="77777777" w:rsidR="008719EF" w:rsidRPr="008719EF" w:rsidRDefault="008719EF" w:rsidP="008719EF">
      <w:pPr>
        <w:tabs>
          <w:tab w:val="left" w:pos="270"/>
          <w:tab w:val="left" w:pos="360"/>
        </w:tabs>
        <w:spacing w:after="0" w:line="480" w:lineRule="auto"/>
        <w:rPr>
          <w:rFonts w:ascii="Times New Roman" w:hAnsi="Times New Roman" w:cs="Times New Roman"/>
          <w:sz w:val="24"/>
          <w:szCs w:val="24"/>
        </w:rPr>
      </w:pPr>
      <w:r w:rsidRPr="008719EF">
        <w:rPr>
          <w:rFonts w:ascii="Times New Roman" w:hAnsi="Times New Roman" w:cs="Times New Roman"/>
          <w:sz w:val="24"/>
          <w:szCs w:val="24"/>
        </w:rPr>
        <w:t>O American Indian or Alaska Native</w:t>
      </w:r>
    </w:p>
    <w:p w14:paraId="35244511" w14:textId="77777777" w:rsidR="008719EF" w:rsidRPr="008719EF" w:rsidRDefault="008719EF" w:rsidP="008719EF">
      <w:pPr>
        <w:tabs>
          <w:tab w:val="left" w:pos="270"/>
          <w:tab w:val="left" w:pos="360"/>
        </w:tabs>
        <w:spacing w:after="0" w:line="480" w:lineRule="auto"/>
        <w:rPr>
          <w:rFonts w:ascii="Times New Roman" w:hAnsi="Times New Roman" w:cs="Times New Roman"/>
          <w:sz w:val="24"/>
          <w:szCs w:val="24"/>
        </w:rPr>
      </w:pPr>
      <w:r w:rsidRPr="008719EF">
        <w:rPr>
          <w:rFonts w:ascii="Times New Roman" w:hAnsi="Times New Roman" w:cs="Times New Roman"/>
          <w:sz w:val="24"/>
          <w:szCs w:val="24"/>
        </w:rPr>
        <w:t xml:space="preserve">O Asian </w:t>
      </w:r>
    </w:p>
    <w:p w14:paraId="4B7A67F4" w14:textId="77777777" w:rsidR="008719EF" w:rsidRPr="008719EF" w:rsidRDefault="008719EF" w:rsidP="008719EF">
      <w:pPr>
        <w:tabs>
          <w:tab w:val="left" w:pos="270"/>
          <w:tab w:val="left" w:pos="360"/>
        </w:tabs>
        <w:spacing w:after="0" w:line="480" w:lineRule="auto"/>
        <w:rPr>
          <w:rFonts w:ascii="Times New Roman" w:hAnsi="Times New Roman" w:cs="Times New Roman"/>
          <w:sz w:val="24"/>
          <w:szCs w:val="24"/>
        </w:rPr>
      </w:pPr>
      <w:r w:rsidRPr="008719EF">
        <w:rPr>
          <w:rFonts w:ascii="Times New Roman" w:hAnsi="Times New Roman" w:cs="Times New Roman"/>
          <w:sz w:val="24"/>
          <w:szCs w:val="24"/>
        </w:rPr>
        <w:t xml:space="preserve">O Black or African American </w:t>
      </w:r>
    </w:p>
    <w:p w14:paraId="31F2E01F" w14:textId="77777777" w:rsidR="008719EF" w:rsidRPr="008719EF" w:rsidRDefault="008719EF" w:rsidP="008719EF">
      <w:pPr>
        <w:tabs>
          <w:tab w:val="left" w:pos="270"/>
          <w:tab w:val="left" w:pos="360"/>
        </w:tabs>
        <w:spacing w:after="0" w:line="480" w:lineRule="auto"/>
        <w:rPr>
          <w:rFonts w:ascii="Times New Roman" w:hAnsi="Times New Roman" w:cs="Times New Roman"/>
          <w:sz w:val="24"/>
          <w:szCs w:val="24"/>
        </w:rPr>
      </w:pPr>
      <w:r w:rsidRPr="008719EF">
        <w:rPr>
          <w:rFonts w:ascii="Times New Roman" w:hAnsi="Times New Roman" w:cs="Times New Roman"/>
          <w:sz w:val="24"/>
          <w:szCs w:val="24"/>
        </w:rPr>
        <w:t xml:space="preserve">O Native Hawaiian or Pacific Islander </w:t>
      </w:r>
    </w:p>
    <w:p w14:paraId="4D8CCEFE" w14:textId="77777777" w:rsidR="008719EF" w:rsidRPr="008719EF" w:rsidRDefault="008719EF" w:rsidP="008719EF">
      <w:pPr>
        <w:tabs>
          <w:tab w:val="left" w:pos="270"/>
          <w:tab w:val="left" w:pos="360"/>
        </w:tabs>
        <w:spacing w:after="0" w:line="480" w:lineRule="auto"/>
        <w:rPr>
          <w:rFonts w:ascii="Times New Roman" w:hAnsi="Times New Roman" w:cs="Times New Roman"/>
          <w:sz w:val="24"/>
          <w:szCs w:val="24"/>
        </w:rPr>
      </w:pPr>
      <w:r w:rsidRPr="008719EF">
        <w:rPr>
          <w:rFonts w:ascii="Times New Roman" w:hAnsi="Times New Roman" w:cs="Times New Roman"/>
          <w:sz w:val="24"/>
          <w:szCs w:val="24"/>
        </w:rPr>
        <w:t xml:space="preserve">O White </w:t>
      </w:r>
    </w:p>
    <w:p w14:paraId="0CDE5F3A" w14:textId="77777777" w:rsidR="008719EF" w:rsidRDefault="008719EF" w:rsidP="008719EF">
      <w:pPr>
        <w:tabs>
          <w:tab w:val="left" w:pos="270"/>
          <w:tab w:val="left" w:pos="360"/>
        </w:tabs>
        <w:spacing w:after="0" w:line="480" w:lineRule="auto"/>
        <w:rPr>
          <w:rFonts w:ascii="Times New Roman" w:hAnsi="Times New Roman" w:cs="Times New Roman"/>
          <w:sz w:val="24"/>
          <w:szCs w:val="24"/>
        </w:rPr>
      </w:pPr>
      <w:r w:rsidRPr="008719EF">
        <w:rPr>
          <w:rFonts w:ascii="Times New Roman" w:hAnsi="Times New Roman" w:cs="Times New Roman"/>
          <w:sz w:val="24"/>
          <w:szCs w:val="24"/>
        </w:rPr>
        <w:t>O Not Reported or Refused</w:t>
      </w:r>
    </w:p>
    <w:p w14:paraId="388F294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72E513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PHYSICAL EXAMINATION</w:t>
      </w:r>
    </w:p>
    <w:p w14:paraId="76EEAA6E"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lastRenderedPageBreak/>
        <w:t>Height ________ О cm О in</w:t>
      </w:r>
    </w:p>
    <w:p w14:paraId="3D0D3D0A"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Weight ________ О kg О </w:t>
      </w:r>
      <w:proofErr w:type="spellStart"/>
      <w:r w:rsidRPr="007932E5">
        <w:rPr>
          <w:rFonts w:ascii="Times New Roman" w:hAnsi="Times New Roman" w:cs="Times New Roman"/>
          <w:sz w:val="24"/>
          <w:szCs w:val="24"/>
        </w:rPr>
        <w:t>lb</w:t>
      </w:r>
      <w:proofErr w:type="spellEnd"/>
    </w:p>
    <w:p w14:paraId="3FEB84DF"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Heart Rate: __________ (beats/min)</w:t>
      </w:r>
    </w:p>
    <w:p w14:paraId="4955297D"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Systolic Blood Pressure: __________  (mmHg)</w:t>
      </w:r>
    </w:p>
    <w:p w14:paraId="63258F61"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Diastolic Blood Pressure: _________ (mmHg)</w:t>
      </w:r>
    </w:p>
    <w:p w14:paraId="32FA5674"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Respiratory Rate: _______ (respirations/min)</w:t>
      </w:r>
    </w:p>
    <w:p w14:paraId="48D36E4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723AF807" w14:textId="77777777" w:rsidR="007932E5" w:rsidRPr="007932E5" w:rsidRDefault="007932E5" w:rsidP="007932E5">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HF Assessment: (Dichotomous yes/no)</w:t>
      </w:r>
    </w:p>
    <w:p w14:paraId="5B4A1B0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Peripheral Edema - О yes О no</w:t>
      </w:r>
    </w:p>
    <w:p w14:paraId="44FAD5F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Rales/Rhonchi - О yes О no</w:t>
      </w:r>
    </w:p>
    <w:p w14:paraId="65EE83E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Jugular Venous Distention (JVD) - О yes О no</w:t>
      </w:r>
    </w:p>
    <w:p w14:paraId="0A47DAD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S3 gallop - О yes О no</w:t>
      </w:r>
    </w:p>
    <w:p w14:paraId="01A419DE" w14:textId="3D0ACA9B" w:rsidR="007932E5" w:rsidRDefault="001B40E2" w:rsidP="007932E5">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Ascites or Abdominal Distension</w:t>
      </w:r>
      <w:r w:rsidRPr="007932E5">
        <w:rPr>
          <w:rFonts w:ascii="Times New Roman" w:hAnsi="Times New Roman" w:cs="Times New Roman"/>
          <w:sz w:val="24"/>
          <w:szCs w:val="24"/>
        </w:rPr>
        <w:t xml:space="preserve"> - О yes О no</w:t>
      </w:r>
    </w:p>
    <w:p w14:paraId="41F34C76" w14:textId="407D1CB6" w:rsidR="001B40E2" w:rsidRDefault="001B40E2" w:rsidP="007932E5">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Hepatojugular reflux</w:t>
      </w:r>
      <w:r w:rsidRPr="007932E5">
        <w:rPr>
          <w:rFonts w:ascii="Times New Roman" w:hAnsi="Times New Roman" w:cs="Times New Roman"/>
          <w:sz w:val="24"/>
          <w:szCs w:val="24"/>
        </w:rPr>
        <w:t xml:space="preserve"> - О yes О no</w:t>
      </w:r>
    </w:p>
    <w:p w14:paraId="07C7995F" w14:textId="77777777" w:rsidR="001B0051" w:rsidRPr="007932E5" w:rsidRDefault="001B0051"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NYHA Class at time of consent</w:t>
      </w:r>
    </w:p>
    <w:p w14:paraId="0F5396AD" w14:textId="77777777" w:rsidR="001B0051" w:rsidRPr="007932E5" w:rsidRDefault="001B0051" w:rsidP="001B0051">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w:t>
      </w:r>
    </w:p>
    <w:p w14:paraId="14C81110" w14:textId="77777777" w:rsidR="001B0051" w:rsidRPr="007932E5" w:rsidRDefault="001B0051" w:rsidP="001B0051">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w:t>
      </w:r>
    </w:p>
    <w:p w14:paraId="5A435EB7" w14:textId="77777777" w:rsidR="001B0051" w:rsidRPr="007932E5" w:rsidRDefault="001B0051" w:rsidP="001B0051">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III</w:t>
      </w:r>
    </w:p>
    <w:p w14:paraId="65956C64" w14:textId="77777777" w:rsidR="001B0051" w:rsidRDefault="001B0051" w:rsidP="001B0051">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IV</w:t>
      </w:r>
    </w:p>
    <w:p w14:paraId="306C3755" w14:textId="77777777" w:rsidR="001B0051" w:rsidRPr="007932E5" w:rsidRDefault="001B0051" w:rsidP="001B0051">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Not assessed</w:t>
      </w:r>
    </w:p>
    <w:p w14:paraId="1AC345BD" w14:textId="77777777" w:rsidR="00533C07" w:rsidRPr="007932E5" w:rsidRDefault="00533C07" w:rsidP="007932E5">
      <w:pPr>
        <w:tabs>
          <w:tab w:val="left" w:pos="270"/>
          <w:tab w:val="left" w:pos="360"/>
        </w:tabs>
        <w:spacing w:after="0" w:line="480" w:lineRule="auto"/>
        <w:rPr>
          <w:rFonts w:ascii="Times New Roman" w:hAnsi="Times New Roman" w:cs="Times New Roman"/>
          <w:sz w:val="24"/>
          <w:szCs w:val="24"/>
        </w:rPr>
      </w:pPr>
    </w:p>
    <w:p w14:paraId="0F811B5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CARDIAC ASSESSMENT</w:t>
      </w:r>
    </w:p>
    <w:p w14:paraId="67037DB9" w14:textId="085289D1"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Left Ventricular Ejection Fraction Assessment: (</w:t>
      </w:r>
      <w:r w:rsidR="00B21C21">
        <w:rPr>
          <w:rFonts w:ascii="Times New Roman" w:hAnsi="Times New Roman" w:cs="Times New Roman"/>
          <w:sz w:val="24"/>
          <w:szCs w:val="24"/>
        </w:rPr>
        <w:t>Date</w:t>
      </w:r>
      <w:r w:rsidR="00B21C21" w:rsidRPr="007932E5">
        <w:rPr>
          <w:rFonts w:ascii="Times New Roman" w:hAnsi="Times New Roman" w:cs="Times New Roman"/>
          <w:sz w:val="24"/>
          <w:szCs w:val="24"/>
        </w:rPr>
        <w:t xml:space="preserve"> </w:t>
      </w:r>
      <w:r w:rsidRPr="007932E5">
        <w:rPr>
          <w:rFonts w:ascii="Times New Roman" w:hAnsi="Times New Roman" w:cs="Times New Roman"/>
          <w:sz w:val="24"/>
          <w:szCs w:val="24"/>
        </w:rPr>
        <w:t>____)</w:t>
      </w:r>
    </w:p>
    <w:p w14:paraId="0BFB1DBB"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lastRenderedPageBreak/>
        <w:t>Left Ventricular Ejection Fraction: (Single number, range not allowed) _____ %</w:t>
      </w:r>
    </w:p>
    <w:p w14:paraId="3BB03FF0"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Left Ventricular Ejection Fraction Modality:</w:t>
      </w:r>
    </w:p>
    <w:p w14:paraId="7391AC1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Echocardiogram</w:t>
      </w:r>
    </w:p>
    <w:p w14:paraId="36838FE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Magnetic Resonance Imaging</w:t>
      </w:r>
    </w:p>
    <w:p w14:paraId="703538F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Gated myocardial perfusion imaging; single photon emission computed tomography (SPECT) or positron emission tomography (PET)</w:t>
      </w:r>
    </w:p>
    <w:p w14:paraId="44D7023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Gated Equilibrium Radionucleotide Ventriculography (MUGA)</w:t>
      </w:r>
    </w:p>
    <w:p w14:paraId="077DEC7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Left ventricular contrast ventriculography during invasive catheterization</w:t>
      </w:r>
    </w:p>
    <w:p w14:paraId="04E4CF2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8EB9056" w14:textId="30B6AF82"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Electrocardiogram: (</w:t>
      </w:r>
      <w:r w:rsidR="00B21C21">
        <w:rPr>
          <w:rFonts w:ascii="Times New Roman" w:hAnsi="Times New Roman" w:cs="Times New Roman"/>
          <w:sz w:val="24"/>
          <w:szCs w:val="24"/>
        </w:rPr>
        <w:t>Date</w:t>
      </w:r>
      <w:r w:rsidR="00B21C21" w:rsidRPr="007932E5">
        <w:rPr>
          <w:rFonts w:ascii="Times New Roman" w:hAnsi="Times New Roman" w:cs="Times New Roman"/>
          <w:sz w:val="24"/>
          <w:szCs w:val="24"/>
        </w:rPr>
        <w:t xml:space="preserve"> </w:t>
      </w:r>
      <w:r w:rsidRPr="007932E5">
        <w:rPr>
          <w:rFonts w:ascii="Times New Roman" w:hAnsi="Times New Roman" w:cs="Times New Roman"/>
          <w:sz w:val="24"/>
          <w:szCs w:val="24"/>
        </w:rPr>
        <w:t>____)</w:t>
      </w:r>
    </w:p>
    <w:p w14:paraId="600D2189" w14:textId="6B77CD3D"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Sinus </w:t>
      </w:r>
      <w:r w:rsidR="00B21C21">
        <w:rPr>
          <w:rFonts w:ascii="Times New Roman" w:hAnsi="Times New Roman" w:cs="Times New Roman"/>
          <w:sz w:val="24"/>
          <w:szCs w:val="24"/>
        </w:rPr>
        <w:t>R</w:t>
      </w:r>
      <w:r w:rsidRPr="007932E5">
        <w:rPr>
          <w:rFonts w:ascii="Times New Roman" w:hAnsi="Times New Roman" w:cs="Times New Roman"/>
          <w:sz w:val="24"/>
          <w:szCs w:val="24"/>
        </w:rPr>
        <w:t>hythm</w:t>
      </w:r>
    </w:p>
    <w:p w14:paraId="3D87039C" w14:textId="6A05CB64" w:rsidR="00B21C21" w:rsidRPr="007932E5" w:rsidRDefault="00B21C21"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r>
        <w:rPr>
          <w:rFonts w:ascii="Times New Roman" w:hAnsi="Times New Roman" w:cs="Times New Roman"/>
          <w:sz w:val="24"/>
          <w:szCs w:val="24"/>
        </w:rPr>
        <w:t>Atrial Paced</w:t>
      </w:r>
    </w:p>
    <w:p w14:paraId="72CC6CF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Atrial Fibrillation/Flutter </w:t>
      </w:r>
    </w:p>
    <w:p w14:paraId="277E3F8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Ventricular Paced</w:t>
      </w:r>
    </w:p>
    <w:p w14:paraId="31576C84" w14:textId="075E3E2B" w:rsidR="007932E5" w:rsidRPr="007932E5" w:rsidRDefault="00533C07" w:rsidP="007932E5">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32E5" w:rsidRPr="007932E5">
        <w:rPr>
          <w:rFonts w:ascii="Times New Roman" w:hAnsi="Times New Roman" w:cs="Times New Roman"/>
          <w:sz w:val="24"/>
          <w:szCs w:val="24"/>
        </w:rPr>
        <w:t xml:space="preserve">Ventricular </w:t>
      </w:r>
      <w:r w:rsidR="005D74C1">
        <w:rPr>
          <w:rFonts w:ascii="Times New Roman" w:hAnsi="Times New Roman" w:cs="Times New Roman"/>
          <w:sz w:val="24"/>
          <w:szCs w:val="24"/>
        </w:rPr>
        <w:t>R</w:t>
      </w:r>
      <w:r w:rsidR="007932E5" w:rsidRPr="007932E5">
        <w:rPr>
          <w:rFonts w:ascii="Times New Roman" w:hAnsi="Times New Roman" w:cs="Times New Roman"/>
          <w:sz w:val="24"/>
          <w:szCs w:val="24"/>
        </w:rPr>
        <w:t>ate _____ beats/min</w:t>
      </w:r>
    </w:p>
    <w:p w14:paraId="01EADB53" w14:textId="4583B9B5" w:rsidR="007932E5" w:rsidRPr="007932E5" w:rsidRDefault="00533C07" w:rsidP="007932E5">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32E5" w:rsidRPr="007932E5">
        <w:rPr>
          <w:rFonts w:ascii="Times New Roman" w:hAnsi="Times New Roman" w:cs="Times New Roman"/>
          <w:sz w:val="24"/>
          <w:szCs w:val="24"/>
        </w:rPr>
        <w:t>QRS Duration _____ milliseconds</w:t>
      </w:r>
    </w:p>
    <w:p w14:paraId="29ECAAB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Left Bundle Branch Block present</w:t>
      </w:r>
    </w:p>
    <w:p w14:paraId="775CE9D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6EDA89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66862B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PATIENT REPORTED OUTCOMES ASSESSMENT</w:t>
      </w:r>
    </w:p>
    <w:p w14:paraId="5DA10955" w14:textId="0C4AAEDC"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Patient-Reported Outcome by Qualified Medical Device Development Tool at time of Enrollment</w:t>
      </w:r>
      <w:r w:rsidR="00C24090">
        <w:rPr>
          <w:rFonts w:ascii="Times New Roman" w:hAnsi="Times New Roman" w:cs="Times New Roman"/>
          <w:sz w:val="24"/>
          <w:szCs w:val="24"/>
        </w:rPr>
        <w:t xml:space="preserve"> (select </w:t>
      </w:r>
      <w:r w:rsidR="00634EE7">
        <w:rPr>
          <w:rFonts w:ascii="Times New Roman" w:hAnsi="Times New Roman" w:cs="Times New Roman"/>
          <w:sz w:val="24"/>
          <w:szCs w:val="24"/>
        </w:rPr>
        <w:t>any</w:t>
      </w:r>
      <w:r w:rsidR="00C24090">
        <w:rPr>
          <w:rFonts w:ascii="Times New Roman" w:hAnsi="Times New Roman" w:cs="Times New Roman"/>
          <w:sz w:val="24"/>
          <w:szCs w:val="24"/>
        </w:rPr>
        <w:t xml:space="preserve"> that apply)</w:t>
      </w:r>
      <w:r w:rsidRPr="007932E5">
        <w:rPr>
          <w:rFonts w:ascii="Times New Roman" w:hAnsi="Times New Roman" w:cs="Times New Roman"/>
          <w:sz w:val="24"/>
          <w:szCs w:val="24"/>
        </w:rPr>
        <w:t>:</w:t>
      </w:r>
    </w:p>
    <w:p w14:paraId="05EFFAD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KCCQ (Kansas City Cardiomyopathy Questionnaire) Overall Summary Score _________</w:t>
      </w:r>
    </w:p>
    <w:p w14:paraId="6275DDD8" w14:textId="595857B6"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MLHFQ (Minnesota Living with HF Questionnaire) Total Score _________</w:t>
      </w:r>
    </w:p>
    <w:p w14:paraId="2D29C24D" w14:textId="5D0B2CA0" w:rsidR="00C24090" w:rsidRPr="007932E5" w:rsidRDefault="00C24090"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Patient Global Assessment Score ________</w:t>
      </w:r>
    </w:p>
    <w:p w14:paraId="5ECC90F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8E24A5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CARDIOVASCULAR MEDICAL HISTORY</w:t>
      </w:r>
    </w:p>
    <w:p w14:paraId="4C4ADA0D"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Hospitalization due to Heart Failure (or equivalent) within prior 12 months? О yes О no</w:t>
      </w:r>
    </w:p>
    <w:p w14:paraId="6E9BF485"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Predominant Ischemic Etiology of Heart Failure - О yes О no</w:t>
      </w:r>
    </w:p>
    <w:p w14:paraId="70007D5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DD44E96"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Coronary Artery Disease: </w:t>
      </w:r>
    </w:p>
    <w:p w14:paraId="34D7B95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Previous Myocardial Infarction - О yes О no</w:t>
      </w:r>
    </w:p>
    <w:p w14:paraId="52ED36A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Previous Revascularization (Coronary Artery Bypass or Percutaneous Coronary Intervention) - О yes О no</w:t>
      </w:r>
    </w:p>
    <w:p w14:paraId="7157C4B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4F239FD0"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Known Moderate or Severe Valvular Regurgitation (check all that apply)</w:t>
      </w:r>
    </w:p>
    <w:p w14:paraId="24B6D2E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Aortic</w:t>
      </w:r>
    </w:p>
    <w:p w14:paraId="14C556F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Mitral</w:t>
      </w:r>
    </w:p>
    <w:p w14:paraId="71A6D96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Tricuspid</w:t>
      </w:r>
    </w:p>
    <w:p w14:paraId="28F07A0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Pulmonic</w:t>
      </w:r>
    </w:p>
    <w:p w14:paraId="2C85237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0AADB74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455C5FEE"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Known Moderate or Severe Valvular Stenosis (check all that apply)</w:t>
      </w:r>
    </w:p>
    <w:p w14:paraId="03D8F81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Aortic</w:t>
      </w:r>
    </w:p>
    <w:p w14:paraId="35B260E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Mitral</w:t>
      </w:r>
    </w:p>
    <w:p w14:paraId="173C298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Tricuspid</w:t>
      </w:r>
    </w:p>
    <w:p w14:paraId="7A11EEF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Pulmonic</w:t>
      </w:r>
    </w:p>
    <w:p w14:paraId="1D0877A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68E3354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F7FEF68"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Medical Devices (Check all that apply)</w:t>
      </w:r>
    </w:p>
    <w:p w14:paraId="1A106A5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Pacemaker (non-CRT, non-ICD)</w:t>
      </w:r>
    </w:p>
    <w:p w14:paraId="02CC1AF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Implantable Cardioverter-Defibrillator (ICD; non-CRT)</w:t>
      </w:r>
    </w:p>
    <w:p w14:paraId="6B3358A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Cardiac Resynchronization Therapy (CRT-P, non-ICD)</w:t>
      </w:r>
    </w:p>
    <w:p w14:paraId="2BDC3611" w14:textId="39A54322"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Cardiac Resynchronization Therapy, Implantable Cardioverter-Defibrillator (CRT-D)</w:t>
      </w:r>
    </w:p>
    <w:p w14:paraId="140D3650" w14:textId="1A38C42F" w:rsidR="00A6123F" w:rsidRDefault="00A6123F"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Leadless Pacemaker</w:t>
      </w:r>
    </w:p>
    <w:p w14:paraId="0ECB0489" w14:textId="7C706434" w:rsidR="00A6123F" w:rsidRPr="007932E5" w:rsidRDefault="00A6123F"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Subcutaneous Defibrillator</w:t>
      </w:r>
    </w:p>
    <w:p w14:paraId="3A12F44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Continuous Positive Airway Pressure (CPAP)</w:t>
      </w:r>
    </w:p>
    <w:p w14:paraId="04323A4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Phrenic Nerve Stimulator</w:t>
      </w:r>
    </w:p>
    <w:p w14:paraId="15F2CAF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Continuous Oxygen Therapy</w:t>
      </w:r>
    </w:p>
    <w:p w14:paraId="1E61A51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Durable Left Ventricular Assist Device</w:t>
      </w:r>
    </w:p>
    <w:p w14:paraId="2307867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w:t>
      </w:r>
    </w:p>
    <w:p w14:paraId="72BEBA5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1A000C3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0EE0E3F6"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Hypertension - О yes О no</w:t>
      </w:r>
    </w:p>
    <w:p w14:paraId="64960944"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Atrial fibrillation/flutter - О yes О no</w:t>
      </w:r>
    </w:p>
    <w:p w14:paraId="6AEE58AE"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Ventricular tachycardia/fibrillation - О yes О no</w:t>
      </w:r>
    </w:p>
    <w:p w14:paraId="54CD0964"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Cerebrovascular Disease - О yes О no</w:t>
      </w:r>
    </w:p>
    <w:p w14:paraId="58EE16AC"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Peripheral Vascular Disease - О yes О no</w:t>
      </w:r>
    </w:p>
    <w:p w14:paraId="40E89A0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66ACF3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NON-CARDIOVASCULAR MEDICAL HISTORY</w:t>
      </w:r>
    </w:p>
    <w:p w14:paraId="3A9B8F46"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Diabetes Mellitus - О None О Type 1 О Type 2 О Unknown Type</w:t>
      </w:r>
    </w:p>
    <w:p w14:paraId="7CD44FA9"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Smoking Status - О Current О Former О Never</w:t>
      </w:r>
    </w:p>
    <w:p w14:paraId="7801016C"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COPD - О yes О no</w:t>
      </w:r>
    </w:p>
    <w:p w14:paraId="59A09653"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Sleep Apnea - О yes О no</w:t>
      </w:r>
    </w:p>
    <w:p w14:paraId="00B3E55E"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Depression - О yes О no</w:t>
      </w:r>
    </w:p>
    <w:p w14:paraId="1072FA41"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Dyslipidemia - О yes О no</w:t>
      </w:r>
    </w:p>
    <w:p w14:paraId="25F73E72"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Cancer Requiring Chemotherapy or Radiation - О yes О no</w:t>
      </w:r>
    </w:p>
    <w:p w14:paraId="19236E8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7F54CBDB"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Renal Function at Enrollment by Estimated Glomerular Filtration Rate (eGFR; Chronic Kidney Disease Stage) </w:t>
      </w:r>
    </w:p>
    <w:p w14:paraId="731D94B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 (eGFR ≥90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50DE43C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 (eGFR 60-89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79DA543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IIIa (eGFR 45-59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47DEEED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IIIb</w:t>
      </w:r>
      <w:proofErr w:type="spellEnd"/>
      <w:r w:rsidRPr="007932E5">
        <w:rPr>
          <w:rFonts w:ascii="Times New Roman" w:hAnsi="Times New Roman" w:cs="Times New Roman"/>
          <w:sz w:val="24"/>
          <w:szCs w:val="24"/>
        </w:rPr>
        <w:t xml:space="preserve"> (eGFR 30-44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4E7EAFC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IV (eGFR 15-29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6D29A201" w14:textId="293F054B"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V (eGFR &lt;15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71BAC876" w14:textId="774BA416" w:rsidR="000723A1" w:rsidRPr="007932E5" w:rsidRDefault="000723A1"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w:t>
      </w:r>
      <w:r w:rsidR="001477C2">
        <w:rPr>
          <w:rFonts w:ascii="Times New Roman" w:hAnsi="Times New Roman" w:cs="Times New Roman"/>
          <w:sz w:val="24"/>
          <w:szCs w:val="24"/>
        </w:rPr>
        <w:t>Current treatment with Dialysis</w:t>
      </w:r>
    </w:p>
    <w:p w14:paraId="7138FC3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230D3E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BASELINE LABORATORY VALUES</w:t>
      </w:r>
    </w:p>
    <w:p w14:paraId="163EEE03"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Serum Hemoglobin ____ О g/dL О mmol/l</w:t>
      </w:r>
    </w:p>
    <w:p w14:paraId="073DA470"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Serum Sodium ____ О </w:t>
      </w:r>
      <w:proofErr w:type="spellStart"/>
      <w:r w:rsidRPr="007932E5">
        <w:rPr>
          <w:rFonts w:ascii="Times New Roman" w:hAnsi="Times New Roman" w:cs="Times New Roman"/>
          <w:sz w:val="24"/>
          <w:szCs w:val="24"/>
        </w:rPr>
        <w:t>mEq</w:t>
      </w:r>
      <w:proofErr w:type="spellEnd"/>
      <w:r w:rsidRPr="007932E5">
        <w:rPr>
          <w:rFonts w:ascii="Times New Roman" w:hAnsi="Times New Roman" w:cs="Times New Roman"/>
          <w:sz w:val="24"/>
          <w:szCs w:val="24"/>
        </w:rPr>
        <w:t>/l О mmol/l</w:t>
      </w:r>
    </w:p>
    <w:p w14:paraId="62DA0AC4"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Serum Potassium ____ О </w:t>
      </w:r>
      <w:proofErr w:type="spellStart"/>
      <w:r w:rsidRPr="007932E5">
        <w:rPr>
          <w:rFonts w:ascii="Times New Roman" w:hAnsi="Times New Roman" w:cs="Times New Roman"/>
          <w:sz w:val="24"/>
          <w:szCs w:val="24"/>
        </w:rPr>
        <w:t>mEq</w:t>
      </w:r>
      <w:proofErr w:type="spellEnd"/>
      <w:r w:rsidRPr="007932E5">
        <w:rPr>
          <w:rFonts w:ascii="Times New Roman" w:hAnsi="Times New Roman" w:cs="Times New Roman"/>
          <w:sz w:val="24"/>
          <w:szCs w:val="24"/>
        </w:rPr>
        <w:t>/l О mmol/l</w:t>
      </w:r>
    </w:p>
    <w:p w14:paraId="61DBF63D"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lastRenderedPageBreak/>
        <w:t>Blood Urea Nitrogen ____ О mg/dL О mmol/l</w:t>
      </w:r>
    </w:p>
    <w:p w14:paraId="4E8277B9" w14:textId="77777777" w:rsid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Serum Creatinine ____ О mg/dL О mmol/l</w:t>
      </w:r>
    </w:p>
    <w:p w14:paraId="7E37CDD1"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Natriuretic Peptides ____ О BNP О NT-</w:t>
      </w:r>
      <w:proofErr w:type="spellStart"/>
      <w:r w:rsidRPr="007932E5">
        <w:rPr>
          <w:rFonts w:ascii="Times New Roman" w:hAnsi="Times New Roman" w:cs="Times New Roman"/>
          <w:sz w:val="24"/>
          <w:szCs w:val="24"/>
        </w:rPr>
        <w:t>proBNP</w:t>
      </w:r>
      <w:proofErr w:type="spellEnd"/>
      <w:r w:rsidRPr="007932E5">
        <w:rPr>
          <w:rFonts w:ascii="Times New Roman" w:hAnsi="Times New Roman" w:cs="Times New Roman"/>
          <w:sz w:val="24"/>
          <w:szCs w:val="24"/>
        </w:rPr>
        <w:t xml:space="preserve"> (</w:t>
      </w:r>
      <w:proofErr w:type="spellStart"/>
      <w:r w:rsidRPr="007932E5">
        <w:rPr>
          <w:rFonts w:ascii="Times New Roman" w:hAnsi="Times New Roman" w:cs="Times New Roman"/>
          <w:sz w:val="24"/>
          <w:szCs w:val="24"/>
        </w:rPr>
        <w:t>pg</w:t>
      </w:r>
      <w:proofErr w:type="spellEnd"/>
      <w:r w:rsidRPr="007932E5">
        <w:rPr>
          <w:rFonts w:ascii="Times New Roman" w:hAnsi="Times New Roman" w:cs="Times New Roman"/>
          <w:sz w:val="24"/>
          <w:szCs w:val="24"/>
        </w:rPr>
        <w:t>/ml)</w:t>
      </w:r>
    </w:p>
    <w:p w14:paraId="7B0BAD79" w14:textId="19632D84" w:rsidR="005978A0" w:rsidRDefault="005978A0"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Serum Troponin _</w:t>
      </w:r>
      <w:r w:rsidRPr="00B969E7">
        <w:rPr>
          <w:rFonts w:ascii="Times New Roman" w:eastAsia="Times New Roman" w:hAnsi="Times New Roman" w:cs="Times New Roman"/>
          <w:sz w:val="24"/>
          <w:szCs w:val="24"/>
        </w:rPr>
        <w:t>___ ng/m</w:t>
      </w:r>
      <w:r>
        <w:rPr>
          <w:rFonts w:ascii="Times New Roman" w:eastAsia="Times New Roman" w:hAnsi="Times New Roman" w:cs="Times New Roman"/>
          <w:sz w:val="24"/>
          <w:szCs w:val="24"/>
        </w:rPr>
        <w:t>L</w:t>
      </w:r>
      <w:r w:rsidRPr="00B969E7">
        <w:rPr>
          <w:rFonts w:ascii="Times New Roman" w:eastAsia="Times New Roman" w:hAnsi="Times New Roman" w:cs="Times New Roman"/>
          <w:sz w:val="24"/>
          <w:szCs w:val="24"/>
        </w:rPr>
        <w:t xml:space="preserve"> or O Positive or O Negative</w:t>
      </w:r>
      <w:r>
        <w:rPr>
          <w:rFonts w:ascii="Times New Roman" w:eastAsia="Times New Roman" w:hAnsi="Times New Roman" w:cs="Times New Roman"/>
          <w:sz w:val="24"/>
          <w:szCs w:val="24"/>
        </w:rPr>
        <w:t xml:space="preserve"> </w:t>
      </w:r>
      <w:r w:rsidRPr="00B969E7">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Not Available</w:t>
      </w:r>
    </w:p>
    <w:p w14:paraId="0A0AF6BE" w14:textId="120A35AB" w:rsidR="005978A0" w:rsidRDefault="005978A0" w:rsidP="005978A0">
      <w:pPr>
        <w:tabs>
          <w:tab w:val="left" w:pos="270"/>
          <w:tab w:val="left" w:pos="360"/>
        </w:tabs>
        <w:spacing w:after="0" w:line="480" w:lineRule="auto"/>
        <w:ind w:left="720"/>
        <w:contextualSpacing/>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O T</w:t>
      </w:r>
      <w:r w:rsidRPr="00B969E7">
        <w:rPr>
          <w:rFonts w:ascii="Times New Roman" w:eastAsia="Times New Roman" w:hAnsi="Times New Roman" w:cs="Times New Roman"/>
          <w:sz w:val="24"/>
          <w:szCs w:val="24"/>
        </w:rPr>
        <w:t>roponin</w:t>
      </w:r>
      <w:r>
        <w:rPr>
          <w:rFonts w:ascii="Times New Roman" w:eastAsia="Times New Roman" w:hAnsi="Times New Roman" w:cs="Times New Roman"/>
          <w:sz w:val="24"/>
          <w:szCs w:val="24"/>
        </w:rPr>
        <w:t xml:space="preserve"> T or</w:t>
      </w:r>
      <w:r w:rsidRPr="00B969E7">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 xml:space="preserve">Troponin </w:t>
      </w:r>
      <w:r w:rsidRPr="00B969E7">
        <w:rPr>
          <w:rFonts w:ascii="Times New Roman" w:eastAsia="Times New Roman" w:hAnsi="Times New Roman" w:cs="Times New Roman"/>
          <w:sz w:val="24"/>
          <w:szCs w:val="24"/>
        </w:rPr>
        <w:t>I</w:t>
      </w:r>
    </w:p>
    <w:p w14:paraId="4F410FB9" w14:textId="754F434A" w:rsidR="005978A0" w:rsidRPr="007932E5" w:rsidRDefault="005978A0" w:rsidP="005978A0">
      <w:pPr>
        <w:tabs>
          <w:tab w:val="left" w:pos="270"/>
          <w:tab w:val="left" w:pos="360"/>
        </w:tabs>
        <w:spacing w:after="0" w:line="480" w:lineRule="auto"/>
        <w:ind w:left="720"/>
        <w:contextualSpacing/>
        <w:rPr>
          <w:rFonts w:ascii="Times New Roman" w:hAnsi="Times New Roman" w:cs="Times New Roman"/>
          <w:sz w:val="24"/>
          <w:szCs w:val="24"/>
        </w:rPr>
      </w:pPr>
      <w:r>
        <w:rPr>
          <w:rFonts w:ascii="Times New Roman" w:eastAsia="Times New Roman" w:hAnsi="Times New Roman" w:cs="Times New Roman"/>
          <w:sz w:val="24"/>
          <w:szCs w:val="24"/>
        </w:rPr>
        <w:tab/>
      </w:r>
      <w:r w:rsidRPr="00B969E7">
        <w:rPr>
          <w:rFonts w:ascii="Times New Roman" w:eastAsia="Times New Roman" w:hAnsi="Times New Roman" w:cs="Times New Roman"/>
          <w:sz w:val="24"/>
          <w:szCs w:val="24"/>
        </w:rPr>
        <w:t>Upper limit of normal value</w:t>
      </w:r>
      <w:r>
        <w:rPr>
          <w:rFonts w:ascii="Times New Roman" w:eastAsia="Times New Roman" w:hAnsi="Times New Roman" w:cs="Times New Roman"/>
          <w:sz w:val="24"/>
          <w:szCs w:val="24"/>
        </w:rPr>
        <w:t>: ____ ng/mL</w:t>
      </w:r>
    </w:p>
    <w:p w14:paraId="4EE4F2B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403F911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BASELINE MEDICATIONS </w:t>
      </w:r>
    </w:p>
    <w:p w14:paraId="61AE3E47"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Loop Diuretics (total daily dose, select all that apply)</w:t>
      </w:r>
    </w:p>
    <w:p w14:paraId="74980D9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Furosemide ____ mg</w:t>
      </w:r>
    </w:p>
    <w:p w14:paraId="084E7E5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Torsemide ____ mg</w:t>
      </w:r>
    </w:p>
    <w:p w14:paraId="4651049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Bumetanide ____ mg</w:t>
      </w:r>
    </w:p>
    <w:p w14:paraId="2D2A689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Ethacrynic Acid ____ mg</w:t>
      </w:r>
    </w:p>
    <w:p w14:paraId="4EFBC1E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2B4B5CB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0531AEFB"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Thiazide Diuretics (total daily dose, select all that apply)</w:t>
      </w:r>
    </w:p>
    <w:p w14:paraId="5E12915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Hydrochlorothiazide ____ mg</w:t>
      </w:r>
    </w:p>
    <w:p w14:paraId="095FE09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Chlorthalidone ____ mg</w:t>
      </w:r>
    </w:p>
    <w:p w14:paraId="3E3732E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Chlorothiazide ____ mg</w:t>
      </w:r>
    </w:p>
    <w:p w14:paraId="66A9B1E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Indapamide ____ mg</w:t>
      </w:r>
    </w:p>
    <w:p w14:paraId="171A8B7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Metolazone ____ mg</w:t>
      </w:r>
    </w:p>
    <w:p w14:paraId="70641B1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Methyclothiazide ____ mg</w:t>
      </w:r>
    </w:p>
    <w:p w14:paraId="4B6FD4D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1C44F84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CF569CD"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Mineralocorticoid Receptor Antagonists (total daily dose, select all that apply)</w:t>
      </w:r>
    </w:p>
    <w:p w14:paraId="0DE8A52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Spironolactone ____ mg</w:t>
      </w:r>
    </w:p>
    <w:p w14:paraId="3115A90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Eplerenone ____ mg</w:t>
      </w:r>
    </w:p>
    <w:p w14:paraId="2702712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Canrenone</w:t>
      </w:r>
      <w:proofErr w:type="spellEnd"/>
      <w:r w:rsidRPr="007932E5">
        <w:rPr>
          <w:rFonts w:ascii="Times New Roman" w:hAnsi="Times New Roman" w:cs="Times New Roman"/>
          <w:sz w:val="24"/>
          <w:szCs w:val="24"/>
        </w:rPr>
        <w:t xml:space="preserve"> ____ mg</w:t>
      </w:r>
    </w:p>
    <w:p w14:paraId="23BB7F1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6B078FB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C212AB6"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Renin-Angiotensin System Inhibitors (total daily dose, select all that apply)</w:t>
      </w:r>
    </w:p>
    <w:p w14:paraId="3F7049A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Benazepril ____ mg</w:t>
      </w:r>
    </w:p>
    <w:p w14:paraId="51C76F9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Captopril ____ mg</w:t>
      </w:r>
    </w:p>
    <w:p w14:paraId="6B1052A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Enalapril ____ mg</w:t>
      </w:r>
    </w:p>
    <w:p w14:paraId="6C400BB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Fosinopril</w:t>
      </w:r>
      <w:proofErr w:type="spellEnd"/>
      <w:r w:rsidRPr="007932E5">
        <w:rPr>
          <w:rFonts w:ascii="Times New Roman" w:hAnsi="Times New Roman" w:cs="Times New Roman"/>
          <w:sz w:val="24"/>
          <w:szCs w:val="24"/>
        </w:rPr>
        <w:t xml:space="preserve"> ____ mg</w:t>
      </w:r>
    </w:p>
    <w:p w14:paraId="700D472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Lisinopril ____ mg</w:t>
      </w:r>
    </w:p>
    <w:p w14:paraId="486FE33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Moexipril</w:t>
      </w:r>
      <w:proofErr w:type="spellEnd"/>
      <w:r w:rsidRPr="007932E5">
        <w:rPr>
          <w:rFonts w:ascii="Times New Roman" w:hAnsi="Times New Roman" w:cs="Times New Roman"/>
          <w:sz w:val="24"/>
          <w:szCs w:val="24"/>
        </w:rPr>
        <w:t xml:space="preserve"> ____ mg</w:t>
      </w:r>
    </w:p>
    <w:p w14:paraId="076C571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Perindopril ____ mg</w:t>
      </w:r>
    </w:p>
    <w:p w14:paraId="6255402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Quinapril ____ mg</w:t>
      </w:r>
    </w:p>
    <w:p w14:paraId="7B8BFB1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Ramipril ____ mg</w:t>
      </w:r>
    </w:p>
    <w:p w14:paraId="442CFED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Trandolapril ____ mg</w:t>
      </w:r>
    </w:p>
    <w:p w14:paraId="0D397B9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Azilsartan</w:t>
      </w:r>
      <w:proofErr w:type="spellEnd"/>
      <w:r w:rsidRPr="007932E5">
        <w:rPr>
          <w:rFonts w:ascii="Times New Roman" w:hAnsi="Times New Roman" w:cs="Times New Roman"/>
          <w:sz w:val="24"/>
          <w:szCs w:val="24"/>
        </w:rPr>
        <w:t xml:space="preserve"> ____ mg</w:t>
      </w:r>
    </w:p>
    <w:p w14:paraId="7147F30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Candesartan ____ mg</w:t>
      </w:r>
    </w:p>
    <w:p w14:paraId="704327D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Eprosartan</w:t>
      </w:r>
      <w:proofErr w:type="spellEnd"/>
      <w:r w:rsidRPr="007932E5">
        <w:rPr>
          <w:rFonts w:ascii="Times New Roman" w:hAnsi="Times New Roman" w:cs="Times New Roman"/>
          <w:sz w:val="24"/>
          <w:szCs w:val="24"/>
        </w:rPr>
        <w:t xml:space="preserve"> ____ mg</w:t>
      </w:r>
    </w:p>
    <w:p w14:paraId="5B5C23E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Irbesartan ____ mg</w:t>
      </w:r>
    </w:p>
    <w:p w14:paraId="78DACCD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Losartan ____ mg</w:t>
      </w:r>
    </w:p>
    <w:p w14:paraId="7CF1C94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Olmesartan ____ mg</w:t>
      </w:r>
    </w:p>
    <w:p w14:paraId="62C3427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Telmisartan ____ mg</w:t>
      </w:r>
    </w:p>
    <w:p w14:paraId="77DAC14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Valsartan ____ mg</w:t>
      </w:r>
    </w:p>
    <w:p w14:paraId="1E36858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Sacubitril-Valsartan ____ mg</w:t>
      </w:r>
    </w:p>
    <w:p w14:paraId="2CAD953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Aliskiren</w:t>
      </w:r>
      <w:proofErr w:type="spellEnd"/>
      <w:r w:rsidRPr="007932E5">
        <w:rPr>
          <w:rFonts w:ascii="Times New Roman" w:hAnsi="Times New Roman" w:cs="Times New Roman"/>
          <w:sz w:val="24"/>
          <w:szCs w:val="24"/>
        </w:rPr>
        <w:t xml:space="preserve"> ____ mg</w:t>
      </w:r>
    </w:p>
    <w:p w14:paraId="1A430F0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19A4D03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2D4C929"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Beta-Adrenergic Receptor Blockers (total daily dose, select all that apply)</w:t>
      </w:r>
    </w:p>
    <w:p w14:paraId="18361B6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Acebutolol ____ mg</w:t>
      </w:r>
    </w:p>
    <w:p w14:paraId="6EC66C1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Atenolol ____ mg</w:t>
      </w:r>
    </w:p>
    <w:p w14:paraId="4D2DFCE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Betaxolol</w:t>
      </w:r>
      <w:proofErr w:type="spellEnd"/>
      <w:r w:rsidRPr="007932E5">
        <w:rPr>
          <w:rFonts w:ascii="Times New Roman" w:hAnsi="Times New Roman" w:cs="Times New Roman"/>
          <w:sz w:val="24"/>
          <w:szCs w:val="24"/>
        </w:rPr>
        <w:t xml:space="preserve"> ____ mg</w:t>
      </w:r>
    </w:p>
    <w:p w14:paraId="784D2E6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Bisoprolol ____ mg </w:t>
      </w:r>
    </w:p>
    <w:p w14:paraId="43FAB7A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Bucindolol</w:t>
      </w:r>
      <w:proofErr w:type="spellEnd"/>
      <w:r w:rsidRPr="007932E5">
        <w:rPr>
          <w:rFonts w:ascii="Times New Roman" w:hAnsi="Times New Roman" w:cs="Times New Roman"/>
          <w:sz w:val="24"/>
          <w:szCs w:val="24"/>
        </w:rPr>
        <w:t xml:space="preserve"> ____ mg</w:t>
      </w:r>
    </w:p>
    <w:p w14:paraId="04647A6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Carvedilol ____ mg</w:t>
      </w:r>
    </w:p>
    <w:p w14:paraId="1DB7A69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Labetalol ____ mg</w:t>
      </w:r>
    </w:p>
    <w:p w14:paraId="297FCAE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Metoprolol tartrate ____ mg</w:t>
      </w:r>
    </w:p>
    <w:p w14:paraId="2697A8A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Metoprolol succinate ____ mg</w:t>
      </w:r>
    </w:p>
    <w:p w14:paraId="232EEDD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Nadolol ____ mg</w:t>
      </w:r>
    </w:p>
    <w:p w14:paraId="5A67D1C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Nebivolol ____ mg</w:t>
      </w:r>
    </w:p>
    <w:p w14:paraId="5BE8D79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Penbutolol ____ mg</w:t>
      </w:r>
    </w:p>
    <w:p w14:paraId="0EA3196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Pindolol ____ mg</w:t>
      </w:r>
    </w:p>
    <w:p w14:paraId="2211D5E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Propranolol</w:t>
      </w:r>
      <w:bookmarkStart w:id="0" w:name="_Hlk521997702"/>
      <w:r w:rsidRPr="007932E5">
        <w:rPr>
          <w:rFonts w:ascii="Times New Roman" w:hAnsi="Times New Roman" w:cs="Times New Roman"/>
          <w:sz w:val="24"/>
          <w:szCs w:val="24"/>
        </w:rPr>
        <w:t xml:space="preserve"> ____ mg</w:t>
      </w:r>
      <w:bookmarkEnd w:id="0"/>
    </w:p>
    <w:p w14:paraId="21474706" w14:textId="50651AE6"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0A99B447" w14:textId="77777777" w:rsidR="00203F60" w:rsidRPr="007932E5" w:rsidRDefault="00203F60" w:rsidP="007932E5">
      <w:pPr>
        <w:tabs>
          <w:tab w:val="left" w:pos="270"/>
          <w:tab w:val="left" w:pos="360"/>
        </w:tabs>
        <w:spacing w:after="0" w:line="480" w:lineRule="auto"/>
        <w:contextualSpacing/>
        <w:rPr>
          <w:rFonts w:ascii="Times New Roman" w:hAnsi="Times New Roman" w:cs="Times New Roman"/>
          <w:sz w:val="24"/>
          <w:szCs w:val="24"/>
        </w:rPr>
      </w:pPr>
    </w:p>
    <w:p w14:paraId="7E000F38" w14:textId="6354C410" w:rsidR="00203F60" w:rsidRDefault="00203F60"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bookmarkStart w:id="1" w:name="_Hlk521997689"/>
      <w:r w:rsidRPr="007932E5">
        <w:rPr>
          <w:rFonts w:ascii="Times New Roman" w:hAnsi="Times New Roman" w:cs="Times New Roman"/>
          <w:sz w:val="24"/>
          <w:szCs w:val="24"/>
        </w:rPr>
        <w:t xml:space="preserve">Sodium-Glucose Co-Transporter-2 (SGLT-2) Antagonist </w:t>
      </w:r>
    </w:p>
    <w:p w14:paraId="7A0481FF" w14:textId="77777777" w:rsidR="00802718"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О Canagliflozin</w:t>
      </w:r>
    </w:p>
    <w:p w14:paraId="141BAE74" w14:textId="19FC14F7" w:rsidR="00802718"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О Dapagliflozin</w:t>
      </w:r>
    </w:p>
    <w:p w14:paraId="76BD0EFC" w14:textId="7F598519" w:rsidR="00802718" w:rsidRPr="00802718"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Ertugaflozin</w:t>
      </w:r>
      <w:proofErr w:type="spellEnd"/>
    </w:p>
    <w:p w14:paraId="05005BCE" w14:textId="77777777" w:rsidR="00802718" w:rsidRPr="00802718"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О Empagliflozin</w:t>
      </w:r>
    </w:p>
    <w:p w14:paraId="79CEA222" w14:textId="77777777" w:rsidR="00802718" w:rsidRPr="00802718"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 xml:space="preserve">О </w:t>
      </w:r>
      <w:proofErr w:type="spellStart"/>
      <w:r w:rsidRPr="00802718">
        <w:rPr>
          <w:rFonts w:ascii="Times New Roman" w:hAnsi="Times New Roman" w:cs="Times New Roman"/>
          <w:sz w:val="24"/>
          <w:szCs w:val="24"/>
        </w:rPr>
        <w:t>Sotagliflozin</w:t>
      </w:r>
      <w:proofErr w:type="spellEnd"/>
    </w:p>
    <w:p w14:paraId="2DDFD18F" w14:textId="77777777" w:rsidR="00802718" w:rsidRPr="00802718"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 xml:space="preserve">О </w:t>
      </w:r>
      <w:proofErr w:type="spellStart"/>
      <w:r w:rsidRPr="00802718">
        <w:rPr>
          <w:rFonts w:ascii="Times New Roman" w:hAnsi="Times New Roman" w:cs="Times New Roman"/>
          <w:sz w:val="24"/>
          <w:szCs w:val="24"/>
        </w:rPr>
        <w:t>Bexagliflozin</w:t>
      </w:r>
      <w:proofErr w:type="spellEnd"/>
    </w:p>
    <w:p w14:paraId="317F9111" w14:textId="3E1CDBF6" w:rsidR="00203F60" w:rsidRDefault="00802718" w:rsidP="00802718">
      <w:pPr>
        <w:tabs>
          <w:tab w:val="left" w:pos="270"/>
          <w:tab w:val="left" w:pos="360"/>
        </w:tabs>
        <w:spacing w:after="0" w:line="480" w:lineRule="auto"/>
        <w:rPr>
          <w:rFonts w:ascii="Times New Roman" w:hAnsi="Times New Roman" w:cs="Times New Roman"/>
          <w:sz w:val="24"/>
          <w:szCs w:val="24"/>
        </w:rPr>
      </w:pPr>
      <w:r w:rsidRPr="00802718">
        <w:rPr>
          <w:rFonts w:ascii="Times New Roman" w:hAnsi="Times New Roman" w:cs="Times New Roman"/>
          <w:sz w:val="24"/>
          <w:szCs w:val="24"/>
        </w:rPr>
        <w:t>О None</w:t>
      </w:r>
    </w:p>
    <w:p w14:paraId="742F3C50" w14:textId="77777777" w:rsidR="00802718" w:rsidRDefault="00802718" w:rsidP="00802718">
      <w:pPr>
        <w:tabs>
          <w:tab w:val="left" w:pos="270"/>
          <w:tab w:val="left" w:pos="360"/>
        </w:tabs>
        <w:spacing w:after="0" w:line="480" w:lineRule="auto"/>
        <w:rPr>
          <w:rFonts w:ascii="Times New Roman" w:hAnsi="Times New Roman" w:cs="Times New Roman"/>
          <w:sz w:val="24"/>
          <w:szCs w:val="24"/>
        </w:rPr>
      </w:pPr>
    </w:p>
    <w:p w14:paraId="58A3B3FB" w14:textId="7198024A" w:rsidR="00203F60" w:rsidRDefault="00203F60" w:rsidP="00203F60">
      <w:pPr>
        <w:tabs>
          <w:tab w:val="left" w:pos="270"/>
          <w:tab w:val="left" w:pos="360"/>
        </w:tabs>
        <w:spacing w:after="0" w:line="480" w:lineRule="auto"/>
        <w:rPr>
          <w:rFonts w:ascii="Times New Roman" w:hAnsi="Times New Roman" w:cs="Times New Roman"/>
          <w:sz w:val="24"/>
          <w:szCs w:val="24"/>
        </w:rPr>
      </w:pPr>
      <w:r w:rsidRPr="00203F60">
        <w:rPr>
          <w:rFonts w:ascii="Times New Roman" w:hAnsi="Times New Roman" w:cs="Times New Roman"/>
          <w:sz w:val="24"/>
          <w:szCs w:val="24"/>
        </w:rPr>
        <w:t>OTHER HF MEDICATIONS</w:t>
      </w:r>
    </w:p>
    <w:p w14:paraId="4F04AD02" w14:textId="02DC4DDC" w:rsidR="007932E5" w:rsidRPr="007932E5" w:rsidRDefault="007932E5" w:rsidP="001B0051">
      <w:pPr>
        <w:numPr>
          <w:ilvl w:val="0"/>
          <w:numId w:val="1"/>
        </w:numPr>
        <w:tabs>
          <w:tab w:val="left" w:pos="270"/>
          <w:tab w:val="left" w:pos="360"/>
          <w:tab w:val="left" w:pos="2235"/>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Digoxin О yes О no</w:t>
      </w:r>
    </w:p>
    <w:p w14:paraId="016E0663"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Ivabradine О yes О no</w:t>
      </w:r>
    </w:p>
    <w:p w14:paraId="74F7C393"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Tolvaptan О yes О no</w:t>
      </w:r>
    </w:p>
    <w:p w14:paraId="6016E6C5"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Hydralazine О yes О no</w:t>
      </w:r>
    </w:p>
    <w:p w14:paraId="69A00F6C"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Isosorbide-Mononitrate О yes О no</w:t>
      </w:r>
    </w:p>
    <w:p w14:paraId="3C7C85BD"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Isosorbide-Dinitrate О yes О no</w:t>
      </w:r>
    </w:p>
    <w:bookmarkEnd w:id="1"/>
    <w:p w14:paraId="102385E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DD45AB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OTHER CARDIOVASCULAR MEDICATIONS</w:t>
      </w:r>
    </w:p>
    <w:p w14:paraId="16A7EA22"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Antiarrhythmic Medication О yes О no</w:t>
      </w:r>
    </w:p>
    <w:p w14:paraId="42CDC5CF"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bookmarkStart w:id="2" w:name="_Hlk521997812"/>
      <w:r w:rsidRPr="007932E5">
        <w:rPr>
          <w:rFonts w:ascii="Times New Roman" w:hAnsi="Times New Roman" w:cs="Times New Roman"/>
          <w:sz w:val="24"/>
          <w:szCs w:val="24"/>
        </w:rPr>
        <w:t>Any Calcium Channel Antagonist О yes О no</w:t>
      </w:r>
    </w:p>
    <w:p w14:paraId="6B2A7D86"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bookmarkStart w:id="3" w:name="_Hlk521997913"/>
      <w:bookmarkEnd w:id="2"/>
      <w:r w:rsidRPr="007932E5">
        <w:rPr>
          <w:rFonts w:ascii="Times New Roman" w:hAnsi="Times New Roman" w:cs="Times New Roman"/>
          <w:sz w:val="24"/>
          <w:szCs w:val="24"/>
        </w:rPr>
        <w:t>Aspirin О yes О no</w:t>
      </w:r>
    </w:p>
    <w:p w14:paraId="581E6A06"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Non-Aspirin Anti-Platelet Agent О yes О no</w:t>
      </w:r>
    </w:p>
    <w:p w14:paraId="21D65B32"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bookmarkStart w:id="4" w:name="_Hlk521998037"/>
      <w:bookmarkEnd w:id="3"/>
      <w:r w:rsidRPr="007932E5">
        <w:rPr>
          <w:rFonts w:ascii="Times New Roman" w:hAnsi="Times New Roman" w:cs="Times New Roman"/>
          <w:sz w:val="24"/>
          <w:szCs w:val="24"/>
        </w:rPr>
        <w:lastRenderedPageBreak/>
        <w:t>Warfarin О yes О no</w:t>
      </w:r>
    </w:p>
    <w:p w14:paraId="37756009"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Direct Oral Anti-Coagulant О yes О no</w:t>
      </w:r>
    </w:p>
    <w:bookmarkEnd w:id="4"/>
    <w:p w14:paraId="2CF20F10"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Statin О yes О no</w:t>
      </w:r>
    </w:p>
    <w:p w14:paraId="5D38B1D3"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Additional Anti-Hypertensive Medication О yes О no</w:t>
      </w:r>
    </w:p>
    <w:p w14:paraId="630AE3C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3D0903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bookmarkStart w:id="5" w:name="_Hlk521999088"/>
      <w:r w:rsidRPr="007932E5">
        <w:rPr>
          <w:rFonts w:ascii="Times New Roman" w:hAnsi="Times New Roman" w:cs="Times New Roman"/>
          <w:sz w:val="24"/>
          <w:szCs w:val="24"/>
        </w:rPr>
        <w:t>ANTI-HYPERGLYCEMIC MEDICATIONS</w:t>
      </w:r>
    </w:p>
    <w:p w14:paraId="6338BEA1"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Metformin О yes О no</w:t>
      </w:r>
    </w:p>
    <w:p w14:paraId="12F618FB"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Sulfonylurea О yes О no</w:t>
      </w:r>
    </w:p>
    <w:p w14:paraId="06291DA5"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Thiazolidinedione О yes О no</w:t>
      </w:r>
    </w:p>
    <w:p w14:paraId="7262E8DA"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Glucagon-Like Peptide-1 (GLP-1) Antagonist О yes О no</w:t>
      </w:r>
    </w:p>
    <w:p w14:paraId="578BEFF3"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Dipeptidyl-peptidase-4 (DPP-4) Antagonist О yes О no</w:t>
      </w:r>
    </w:p>
    <w:p w14:paraId="2BDECEDD"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Insulin О yes О no</w:t>
      </w:r>
    </w:p>
    <w:bookmarkEnd w:id="5"/>
    <w:p w14:paraId="1DB2AD2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AA9AC3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HEART FAILURE MEDICAL AND DEVICE THERAPY EXPLANATION</w:t>
      </w:r>
    </w:p>
    <w:p w14:paraId="0A40041C"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Renin-Angiotensin System Inhibitor at goal dose О yes О no</w:t>
      </w:r>
    </w:p>
    <w:p w14:paraId="54EA6902"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If Renin-Angiotensin System Inhibitor not at goal dose, this is due to (select all that apply):</w:t>
      </w:r>
    </w:p>
    <w:p w14:paraId="3FCB4C7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Hyperkalemia</w:t>
      </w:r>
    </w:p>
    <w:p w14:paraId="754149C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Renal Dysfunction</w:t>
      </w:r>
    </w:p>
    <w:p w14:paraId="64B8E56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Hypotension</w:t>
      </w:r>
    </w:p>
    <w:p w14:paraId="2445BFF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Bradycardia</w:t>
      </w:r>
    </w:p>
    <w:p w14:paraId="22E14F6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 Side Effect or Intolerance</w:t>
      </w:r>
    </w:p>
    <w:p w14:paraId="38AEF30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Physician Decision-Making other than Side Effects or Intolerance</w:t>
      </w:r>
    </w:p>
    <w:p w14:paraId="2AAD8B7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ECC11BF"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Beta-Adrenergic Receptor Blocker at goal dose О yes О no</w:t>
      </w:r>
    </w:p>
    <w:p w14:paraId="55D1AB18"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If Beta-Adrenergic Receptor Blocker not at goal dose, this is due to (select all that apply):</w:t>
      </w:r>
    </w:p>
    <w:p w14:paraId="679DA85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Hyperkalemia</w:t>
      </w:r>
    </w:p>
    <w:p w14:paraId="264FC54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Renal Dysfunction</w:t>
      </w:r>
    </w:p>
    <w:p w14:paraId="5D5127E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Hypotension</w:t>
      </w:r>
    </w:p>
    <w:p w14:paraId="0D75090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Bradycardia</w:t>
      </w:r>
    </w:p>
    <w:p w14:paraId="5DE86D9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 Side Effect or Intolerance</w:t>
      </w:r>
    </w:p>
    <w:p w14:paraId="38C22DF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Physician Decision-Making other than Side Effects or Intolerance</w:t>
      </w:r>
    </w:p>
    <w:p w14:paraId="0C699E2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4AE597C2"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Mineralocorticoid Receptor Antagonist at goal dose О yes О no</w:t>
      </w:r>
    </w:p>
    <w:p w14:paraId="64FBD9E5" w14:textId="77777777" w:rsidR="007932E5" w:rsidRPr="007932E5" w:rsidRDefault="007932E5" w:rsidP="001B0051">
      <w:pPr>
        <w:numPr>
          <w:ilvl w:val="0"/>
          <w:numId w:val="1"/>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If Mineralocorticoid Receptor Antagonist not at goal dose, this is due to (select all that apply):</w:t>
      </w:r>
    </w:p>
    <w:p w14:paraId="2CE3200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Hyperkalemia</w:t>
      </w:r>
    </w:p>
    <w:p w14:paraId="20506D5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Renal Dysfunction</w:t>
      </w:r>
    </w:p>
    <w:p w14:paraId="48801A7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Hypotension</w:t>
      </w:r>
    </w:p>
    <w:p w14:paraId="7584425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Bradycardia</w:t>
      </w:r>
    </w:p>
    <w:p w14:paraId="6DF1C7C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 Side Effect or Intolerance</w:t>
      </w:r>
    </w:p>
    <w:p w14:paraId="6F8A759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Physician Decision-Making other than Side Effects or Intolerance</w:t>
      </w:r>
    </w:p>
    <w:p w14:paraId="2DCECAC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1EE47DD" w14:textId="77777777" w:rsidR="00533C07" w:rsidRDefault="00533C07">
      <w:pPr>
        <w:rPr>
          <w:rFonts w:ascii="Times New Roman" w:hAnsi="Times New Roman" w:cs="Times New Roman"/>
          <w:sz w:val="24"/>
          <w:szCs w:val="24"/>
        </w:rPr>
      </w:pPr>
      <w:r>
        <w:rPr>
          <w:rFonts w:ascii="Times New Roman" w:hAnsi="Times New Roman" w:cs="Times New Roman"/>
          <w:sz w:val="24"/>
          <w:szCs w:val="24"/>
        </w:rPr>
        <w:br w:type="page"/>
      </w:r>
    </w:p>
    <w:p w14:paraId="5D56C8A3" w14:textId="77777777" w:rsidR="00F929A2" w:rsidRDefault="00F929A2" w:rsidP="00F929A2">
      <w:pPr>
        <w:tabs>
          <w:tab w:val="left" w:pos="270"/>
          <w:tab w:val="left" w:pos="360"/>
        </w:tabs>
        <w:spacing w:after="0" w:line="480" w:lineRule="auto"/>
        <w:contextualSpacing/>
        <w:rPr>
          <w:rFonts w:ascii="Times New Roman" w:hAnsi="Times New Roman" w:cs="Times New Roman"/>
          <w:sz w:val="24"/>
          <w:szCs w:val="24"/>
        </w:rPr>
      </w:pPr>
      <w:r w:rsidRPr="00F929A2">
        <w:rPr>
          <w:rFonts w:ascii="Times New Roman" w:hAnsi="Times New Roman" w:cs="Times New Roman"/>
          <w:sz w:val="24"/>
          <w:szCs w:val="24"/>
        </w:rPr>
        <w:lastRenderedPageBreak/>
        <w:t>POTENTIAL EVENTS OF INTEREST TO BE COLLECTED</w:t>
      </w:r>
    </w:p>
    <w:p w14:paraId="4371BF4C" w14:textId="5B18B14D"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All-Cause Mortality ________ (date)</w:t>
      </w:r>
    </w:p>
    <w:p w14:paraId="7DC4908F"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Cardiovascular Mortality О yes О no</w:t>
      </w:r>
    </w:p>
    <w:p w14:paraId="78EAC8DD"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Left Ventricular Assist Device (LVAD) or Heart Transplant ________ (date)</w:t>
      </w:r>
    </w:p>
    <w:p w14:paraId="6228BD7F"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All-Cause Hospitalization ________ (date)</w:t>
      </w:r>
    </w:p>
    <w:p w14:paraId="4FFA8AAD"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Heart Failure Hospitalization О yes О no</w:t>
      </w:r>
    </w:p>
    <w:p w14:paraId="59A6EB02"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Other Worsening Heart Failure Event Requiring Intravenous Diuretic ________ (date)</w:t>
      </w:r>
    </w:p>
    <w:p w14:paraId="7392959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ab/>
        <w:t>(Emergency Department, Observation Visit, Clinic Visit, or Other Intravenous Diuretic Administration)</w:t>
      </w:r>
    </w:p>
    <w:p w14:paraId="598201AC"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Patient-Reported Outcome by Qualified Medical Device Development Tool:</w:t>
      </w:r>
    </w:p>
    <w:p w14:paraId="6B86FD5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ab/>
        <w:t>О KCCQ (Kansas City Cardiomyopathy Questionnaire) Overall Summary Score _________</w:t>
      </w:r>
    </w:p>
    <w:p w14:paraId="34B12AD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ab/>
        <w:t>О MLHFQ (Minnesota Living with Heart Failure Questionnaire) Total Score _________</w:t>
      </w:r>
    </w:p>
    <w:p w14:paraId="0BC4BA32" w14:textId="77777777" w:rsidR="007932E5" w:rsidRPr="007932E5" w:rsidRDefault="007932E5" w:rsidP="007932E5">
      <w:pPr>
        <w:spacing w:line="480" w:lineRule="auto"/>
        <w:rPr>
          <w:rFonts w:ascii="Times New Roman" w:hAnsi="Times New Roman" w:cs="Times New Roman"/>
          <w:sz w:val="24"/>
          <w:szCs w:val="24"/>
        </w:rPr>
      </w:pPr>
      <w:r w:rsidRPr="007932E5">
        <w:rPr>
          <w:rFonts w:ascii="Times New Roman" w:hAnsi="Times New Roman" w:cs="Times New Roman"/>
          <w:sz w:val="24"/>
          <w:szCs w:val="24"/>
        </w:rPr>
        <w:br w:type="page"/>
      </w:r>
    </w:p>
    <w:p w14:paraId="1527C5F7" w14:textId="0F9CA436" w:rsidR="007932E5" w:rsidRPr="007932E5" w:rsidRDefault="007932E5" w:rsidP="007932E5">
      <w:pPr>
        <w:tabs>
          <w:tab w:val="left" w:pos="270"/>
          <w:tab w:val="left" w:pos="360"/>
        </w:tabs>
        <w:spacing w:after="0" w:line="480" w:lineRule="auto"/>
        <w:rPr>
          <w:rFonts w:ascii="Times New Roman" w:hAnsi="Times New Roman" w:cs="Times New Roman"/>
          <w:b/>
          <w:bCs/>
          <w:sz w:val="24"/>
          <w:szCs w:val="24"/>
        </w:rPr>
      </w:pPr>
      <w:r w:rsidRPr="007932E5">
        <w:rPr>
          <w:rFonts w:ascii="Times New Roman" w:hAnsi="Times New Roman" w:cs="Times New Roman"/>
          <w:b/>
          <w:bCs/>
          <w:sz w:val="24"/>
          <w:szCs w:val="24"/>
        </w:rPr>
        <w:lastRenderedPageBreak/>
        <w:t>Consensus Adult Case Report Form for Drugs</w:t>
      </w:r>
    </w:p>
    <w:p w14:paraId="31E2583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©2019 Heart Failure Collaboratory </w:t>
      </w:r>
    </w:p>
    <w:p w14:paraId="53600F4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2735E41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Preamble: The Consensus Adult Lean Case Report Form for Drugs is intended to apply to most standard clinical trials of new drugs for the treatment of heart failure to be used for regulatory approval. Limitation of the data items collected may be reasonable in direct consultation with the United States Food and Drug Administration. </w:t>
      </w:r>
    </w:p>
    <w:p w14:paraId="597C180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08B29DF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The lean case report form for drugs is distinct from the case report form for devices in the following ways: </w:t>
      </w:r>
    </w:p>
    <w:p w14:paraId="4761A80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Includes: assessment of the symptoms needed for the diagnosis of heart failure and whether heart failure was previously diagnosed.</w:t>
      </w:r>
    </w:p>
    <w:p w14:paraId="0878C67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Does not </w:t>
      </w:r>
      <w:proofErr w:type="gramStart"/>
      <w:r w:rsidRPr="007932E5">
        <w:rPr>
          <w:rFonts w:ascii="Times New Roman" w:hAnsi="Times New Roman" w:cs="Times New Roman"/>
          <w:sz w:val="24"/>
          <w:szCs w:val="24"/>
        </w:rPr>
        <w:t>include:</w:t>
      </w:r>
      <w:proofErr w:type="gramEnd"/>
      <w:r w:rsidRPr="007932E5">
        <w:rPr>
          <w:rFonts w:ascii="Times New Roman" w:hAnsi="Times New Roman" w:cs="Times New Roman"/>
          <w:sz w:val="24"/>
          <w:szCs w:val="24"/>
        </w:rPr>
        <w:t xml:space="preserve"> assessment of the modality used to determine left ventricular ejection fraction (LVEF) or baseline laboratory values.</w:t>
      </w:r>
    </w:p>
    <w:p w14:paraId="1C63024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D5BFE7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DEMOGRAPHICS</w:t>
      </w:r>
    </w:p>
    <w:p w14:paraId="24619EE4" w14:textId="75D9916D" w:rsidR="007932E5" w:rsidRPr="004525D1"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Birth Month ____ and Birth Year ____</w:t>
      </w:r>
    </w:p>
    <w:p w14:paraId="50195BF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Sex at Birth:</w:t>
      </w:r>
    </w:p>
    <w:p w14:paraId="77EA8D2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 Male</w:t>
      </w:r>
    </w:p>
    <w:p w14:paraId="7C35799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 Female</w:t>
      </w:r>
    </w:p>
    <w:p w14:paraId="2A858146" w14:textId="77777777" w:rsidR="007932E5" w:rsidRPr="007932E5" w:rsidRDefault="007932E5" w:rsidP="007932E5">
      <w:pPr>
        <w:tabs>
          <w:tab w:val="left" w:pos="270"/>
          <w:tab w:val="left" w:pos="360"/>
          <w:tab w:val="left" w:pos="5805"/>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ab/>
      </w:r>
    </w:p>
    <w:p w14:paraId="5EBD2CED"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Ethnicity:</w:t>
      </w:r>
    </w:p>
    <w:p w14:paraId="1A71596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Hispanic or Latino</w:t>
      </w:r>
    </w:p>
    <w:p w14:paraId="097FFEC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 xml:space="preserve">О Not Hispanic or Latino </w:t>
      </w:r>
    </w:p>
    <w:p w14:paraId="0E5D751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Not Reported or Refused</w:t>
      </w:r>
    </w:p>
    <w:p w14:paraId="32614BD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9A8680D"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Race as determined by patient or family (Check all that apply)</w:t>
      </w:r>
    </w:p>
    <w:p w14:paraId="15E793E3" w14:textId="77777777" w:rsidR="006C1875" w:rsidRPr="006C1875" w:rsidRDefault="006C1875" w:rsidP="00266C3B">
      <w:pPr>
        <w:pStyle w:val="ListParagraph"/>
        <w:tabs>
          <w:tab w:val="left" w:pos="270"/>
          <w:tab w:val="left" w:pos="360"/>
        </w:tabs>
        <w:spacing w:after="0" w:line="480" w:lineRule="auto"/>
        <w:ind w:left="360"/>
        <w:rPr>
          <w:rFonts w:ascii="Times New Roman" w:hAnsi="Times New Roman" w:cs="Times New Roman"/>
          <w:sz w:val="24"/>
          <w:szCs w:val="24"/>
        </w:rPr>
      </w:pPr>
      <w:r w:rsidRPr="006C1875">
        <w:rPr>
          <w:rFonts w:ascii="Times New Roman" w:hAnsi="Times New Roman" w:cs="Times New Roman"/>
          <w:sz w:val="24"/>
          <w:szCs w:val="24"/>
        </w:rPr>
        <w:t>O American Indian or Alaska Native</w:t>
      </w:r>
    </w:p>
    <w:p w14:paraId="702134D1" w14:textId="77777777" w:rsidR="006C1875" w:rsidRPr="006C1875" w:rsidRDefault="006C1875" w:rsidP="00266C3B">
      <w:pPr>
        <w:pStyle w:val="ListParagraph"/>
        <w:tabs>
          <w:tab w:val="left" w:pos="270"/>
          <w:tab w:val="left" w:pos="360"/>
        </w:tabs>
        <w:spacing w:after="0" w:line="480" w:lineRule="auto"/>
        <w:ind w:left="360"/>
        <w:rPr>
          <w:rFonts w:ascii="Times New Roman" w:hAnsi="Times New Roman" w:cs="Times New Roman"/>
          <w:sz w:val="24"/>
          <w:szCs w:val="24"/>
        </w:rPr>
      </w:pPr>
      <w:r w:rsidRPr="006C1875">
        <w:rPr>
          <w:rFonts w:ascii="Times New Roman" w:hAnsi="Times New Roman" w:cs="Times New Roman"/>
          <w:sz w:val="24"/>
          <w:szCs w:val="24"/>
        </w:rPr>
        <w:t xml:space="preserve">O Asian </w:t>
      </w:r>
    </w:p>
    <w:p w14:paraId="44F42F76" w14:textId="77777777" w:rsidR="006C1875" w:rsidRPr="006C1875" w:rsidRDefault="006C1875" w:rsidP="00266C3B">
      <w:pPr>
        <w:pStyle w:val="ListParagraph"/>
        <w:tabs>
          <w:tab w:val="left" w:pos="270"/>
          <w:tab w:val="left" w:pos="360"/>
        </w:tabs>
        <w:spacing w:after="0" w:line="480" w:lineRule="auto"/>
        <w:ind w:left="360"/>
        <w:rPr>
          <w:rFonts w:ascii="Times New Roman" w:hAnsi="Times New Roman" w:cs="Times New Roman"/>
          <w:sz w:val="24"/>
          <w:szCs w:val="24"/>
        </w:rPr>
      </w:pPr>
      <w:r w:rsidRPr="006C1875">
        <w:rPr>
          <w:rFonts w:ascii="Times New Roman" w:hAnsi="Times New Roman" w:cs="Times New Roman"/>
          <w:sz w:val="24"/>
          <w:szCs w:val="24"/>
        </w:rPr>
        <w:t xml:space="preserve">O Black or African American </w:t>
      </w:r>
    </w:p>
    <w:p w14:paraId="66CD8D51" w14:textId="77777777" w:rsidR="006C1875" w:rsidRPr="006C1875" w:rsidRDefault="006C1875" w:rsidP="00266C3B">
      <w:pPr>
        <w:pStyle w:val="ListParagraph"/>
        <w:tabs>
          <w:tab w:val="left" w:pos="270"/>
          <w:tab w:val="left" w:pos="360"/>
        </w:tabs>
        <w:spacing w:after="0" w:line="480" w:lineRule="auto"/>
        <w:ind w:left="360"/>
        <w:rPr>
          <w:rFonts w:ascii="Times New Roman" w:hAnsi="Times New Roman" w:cs="Times New Roman"/>
          <w:sz w:val="24"/>
          <w:szCs w:val="24"/>
        </w:rPr>
      </w:pPr>
      <w:r w:rsidRPr="006C1875">
        <w:rPr>
          <w:rFonts w:ascii="Times New Roman" w:hAnsi="Times New Roman" w:cs="Times New Roman"/>
          <w:sz w:val="24"/>
          <w:szCs w:val="24"/>
        </w:rPr>
        <w:t xml:space="preserve">O Native Hawaiian or Pacific Islander </w:t>
      </w:r>
    </w:p>
    <w:p w14:paraId="76B35941" w14:textId="77777777" w:rsidR="006C1875" w:rsidRPr="006C1875" w:rsidRDefault="006C1875" w:rsidP="00266C3B">
      <w:pPr>
        <w:pStyle w:val="ListParagraph"/>
        <w:tabs>
          <w:tab w:val="left" w:pos="270"/>
          <w:tab w:val="left" w:pos="360"/>
        </w:tabs>
        <w:spacing w:after="0" w:line="480" w:lineRule="auto"/>
        <w:ind w:left="360"/>
        <w:rPr>
          <w:rFonts w:ascii="Times New Roman" w:hAnsi="Times New Roman" w:cs="Times New Roman"/>
          <w:sz w:val="24"/>
          <w:szCs w:val="24"/>
        </w:rPr>
      </w:pPr>
      <w:r w:rsidRPr="006C1875">
        <w:rPr>
          <w:rFonts w:ascii="Times New Roman" w:hAnsi="Times New Roman" w:cs="Times New Roman"/>
          <w:sz w:val="24"/>
          <w:szCs w:val="24"/>
        </w:rPr>
        <w:t xml:space="preserve">O White </w:t>
      </w:r>
    </w:p>
    <w:p w14:paraId="597403FB" w14:textId="77777777" w:rsidR="006C1875" w:rsidRPr="006C1875" w:rsidRDefault="006C1875" w:rsidP="00266C3B">
      <w:pPr>
        <w:pStyle w:val="ListParagraph"/>
        <w:tabs>
          <w:tab w:val="left" w:pos="270"/>
          <w:tab w:val="left" w:pos="360"/>
        </w:tabs>
        <w:spacing w:after="0" w:line="480" w:lineRule="auto"/>
        <w:ind w:left="360"/>
        <w:rPr>
          <w:rFonts w:ascii="Times New Roman" w:hAnsi="Times New Roman" w:cs="Times New Roman"/>
          <w:sz w:val="24"/>
          <w:szCs w:val="24"/>
        </w:rPr>
      </w:pPr>
      <w:r w:rsidRPr="006C1875">
        <w:rPr>
          <w:rFonts w:ascii="Times New Roman" w:hAnsi="Times New Roman" w:cs="Times New Roman"/>
          <w:sz w:val="24"/>
          <w:szCs w:val="24"/>
        </w:rPr>
        <w:t>O Not Reported or Refused</w:t>
      </w:r>
    </w:p>
    <w:p w14:paraId="7F56FA2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46C851D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PHYSICAL EXAMINATION</w:t>
      </w:r>
    </w:p>
    <w:p w14:paraId="0DF84F4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Height ________ О cm О in</w:t>
      </w:r>
    </w:p>
    <w:p w14:paraId="0A06ADD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Weight ________ О kg О </w:t>
      </w:r>
      <w:proofErr w:type="spellStart"/>
      <w:r w:rsidRPr="007932E5">
        <w:rPr>
          <w:rFonts w:ascii="Times New Roman" w:hAnsi="Times New Roman" w:cs="Times New Roman"/>
          <w:sz w:val="24"/>
          <w:szCs w:val="24"/>
        </w:rPr>
        <w:t>lb</w:t>
      </w:r>
      <w:proofErr w:type="spellEnd"/>
    </w:p>
    <w:p w14:paraId="3D47D06C"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Heart Rate: __________ (beats/min)</w:t>
      </w:r>
    </w:p>
    <w:p w14:paraId="0713855F"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Systolic Blood Pressure: __________  (mmHg)</w:t>
      </w:r>
    </w:p>
    <w:p w14:paraId="12F0419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Diastolic Blood Pressure: _________ (mmHg)</w:t>
      </w:r>
    </w:p>
    <w:p w14:paraId="2610FA8D"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Resting Respiratory Rate: _______ (respirations/min)</w:t>
      </w:r>
    </w:p>
    <w:p w14:paraId="7468ABA4" w14:textId="77777777" w:rsidR="007932E5" w:rsidRPr="007932E5" w:rsidRDefault="007932E5" w:rsidP="007932E5">
      <w:pPr>
        <w:tabs>
          <w:tab w:val="left" w:pos="270"/>
          <w:tab w:val="left" w:pos="360"/>
        </w:tabs>
        <w:spacing w:after="0" w:line="480" w:lineRule="auto"/>
        <w:contextualSpacing/>
        <w:rPr>
          <w:rFonts w:ascii="Times New Roman" w:hAnsi="Times New Roman" w:cs="Times New Roman"/>
          <w:sz w:val="24"/>
          <w:szCs w:val="24"/>
        </w:rPr>
      </w:pPr>
    </w:p>
    <w:p w14:paraId="6E8DAA2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Symptom Report: (Patient Reported Dichotomous yes/no)</w:t>
      </w:r>
    </w:p>
    <w:p w14:paraId="4BC5E333" w14:textId="77777777" w:rsidR="007932E5" w:rsidRPr="007932E5" w:rsidRDefault="007932E5" w:rsidP="007932E5">
      <w:p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Edema - О yes О no</w:t>
      </w:r>
    </w:p>
    <w:p w14:paraId="01AA028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Dyspnea - О yes О no</w:t>
      </w:r>
    </w:p>
    <w:p w14:paraId="7230D20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Orthopnea - О yes О no</w:t>
      </w:r>
    </w:p>
    <w:p w14:paraId="55F7666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Fatigue - О yes О no</w:t>
      </w:r>
    </w:p>
    <w:p w14:paraId="0F21A5B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8E00F5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Heart Failure Assessment: (Clinician Assessed Dichotomous yes/no)</w:t>
      </w:r>
    </w:p>
    <w:p w14:paraId="66B9419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bookmarkStart w:id="6" w:name="_Hlk10786725"/>
      <w:r w:rsidRPr="007932E5">
        <w:rPr>
          <w:rFonts w:ascii="Times New Roman" w:hAnsi="Times New Roman" w:cs="Times New Roman"/>
          <w:sz w:val="24"/>
          <w:szCs w:val="24"/>
        </w:rPr>
        <w:t>Peripheral Edema - О yes О no</w:t>
      </w:r>
    </w:p>
    <w:p w14:paraId="6C17090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Rales/Rhonchi - О yes О no</w:t>
      </w:r>
    </w:p>
    <w:p w14:paraId="4AC298C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Jugular Venous Distention (JVD) - О yes О no</w:t>
      </w:r>
    </w:p>
    <w:p w14:paraId="266BE389" w14:textId="39495332"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S3 gallop - О yes О no</w:t>
      </w:r>
    </w:p>
    <w:p w14:paraId="6448726D" w14:textId="0A684C65" w:rsidR="00F35640" w:rsidRDefault="00F35640" w:rsidP="00F35640">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Ascites or Abdominal Distension </w:t>
      </w:r>
      <w:r w:rsidRPr="007932E5">
        <w:rPr>
          <w:rFonts w:ascii="Times New Roman" w:hAnsi="Times New Roman" w:cs="Times New Roman"/>
          <w:sz w:val="24"/>
          <w:szCs w:val="24"/>
        </w:rPr>
        <w:t>- О yes О no</w:t>
      </w:r>
    </w:p>
    <w:p w14:paraId="4D09897F" w14:textId="5571D0E9" w:rsidR="00F35640" w:rsidRPr="007932E5" w:rsidRDefault="00F35640" w:rsidP="007932E5">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Hepatojugular reflux</w:t>
      </w:r>
      <w:r w:rsidRPr="007932E5">
        <w:rPr>
          <w:rFonts w:ascii="Times New Roman" w:hAnsi="Times New Roman" w:cs="Times New Roman"/>
          <w:sz w:val="24"/>
          <w:szCs w:val="24"/>
        </w:rPr>
        <w:t xml:space="preserve"> - О yes О no</w:t>
      </w:r>
    </w:p>
    <w:bookmarkEnd w:id="6"/>
    <w:p w14:paraId="3C52F7AD" w14:textId="77777777" w:rsidR="003E2BE6" w:rsidRPr="007932E5" w:rsidRDefault="003E2BE6" w:rsidP="003E2BE6">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NYHA Class at time of consent</w:t>
      </w:r>
    </w:p>
    <w:p w14:paraId="55F46BF5" w14:textId="77777777" w:rsidR="003E2BE6" w:rsidRPr="007932E5" w:rsidRDefault="003E2BE6" w:rsidP="003E2BE6">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w:t>
      </w:r>
    </w:p>
    <w:p w14:paraId="1CDE741E" w14:textId="77777777" w:rsidR="003E2BE6" w:rsidRPr="007932E5" w:rsidRDefault="003E2BE6" w:rsidP="003E2BE6">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w:t>
      </w:r>
    </w:p>
    <w:p w14:paraId="1D195BC5" w14:textId="77777777" w:rsidR="003E2BE6" w:rsidRPr="007932E5" w:rsidRDefault="003E2BE6" w:rsidP="003E2BE6">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III</w:t>
      </w:r>
    </w:p>
    <w:p w14:paraId="70E2693C" w14:textId="77777777" w:rsidR="003E2BE6" w:rsidRPr="007932E5" w:rsidRDefault="003E2BE6" w:rsidP="003E2BE6">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IV</w:t>
      </w:r>
    </w:p>
    <w:p w14:paraId="1404BF1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522767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CARDIAC ASSESSMENT</w:t>
      </w:r>
    </w:p>
    <w:p w14:paraId="6626BEA4" w14:textId="061023C6"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Left Ventricular Ejection Fraction Assessment: (</w:t>
      </w:r>
      <w:r w:rsidR="004525D1">
        <w:rPr>
          <w:rFonts w:ascii="Times New Roman" w:hAnsi="Times New Roman" w:cs="Times New Roman"/>
          <w:sz w:val="24"/>
          <w:szCs w:val="24"/>
        </w:rPr>
        <w:t>Date</w:t>
      </w:r>
      <w:r w:rsidRPr="007932E5">
        <w:rPr>
          <w:rFonts w:ascii="Times New Roman" w:hAnsi="Times New Roman" w:cs="Times New Roman"/>
          <w:sz w:val="24"/>
          <w:szCs w:val="24"/>
        </w:rPr>
        <w:t xml:space="preserve"> ____)</w:t>
      </w:r>
    </w:p>
    <w:p w14:paraId="18B1093B" w14:textId="65F06F50" w:rsidR="007932E5" w:rsidRPr="004525D1"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Left Ventricular Ejection Fraction: (Single number, range not allowed) _____ %</w:t>
      </w:r>
    </w:p>
    <w:p w14:paraId="5ABBEE7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Electrocardiographic Assessment proximal to Enrollment</w:t>
      </w:r>
    </w:p>
    <w:p w14:paraId="1A2664F3" w14:textId="77777777" w:rsidR="00034988"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Sinus rhythm </w:t>
      </w:r>
    </w:p>
    <w:p w14:paraId="621931FC" w14:textId="77777777" w:rsidR="00034988"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Atrial Fibrillation/Atrial Flutter </w:t>
      </w:r>
    </w:p>
    <w:p w14:paraId="76B8BA8C" w14:textId="7B9F838F"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Atrial Paced</w:t>
      </w:r>
    </w:p>
    <w:p w14:paraId="3186FE2F" w14:textId="3DB6CBC7" w:rsidR="00034988" w:rsidRPr="007932E5" w:rsidRDefault="00034988"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Ventricular Paced</w:t>
      </w:r>
    </w:p>
    <w:p w14:paraId="27D9933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QRS Duration _____ milliseconds</w:t>
      </w:r>
    </w:p>
    <w:p w14:paraId="60F125F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Left Bundle Branch Block present</w:t>
      </w:r>
    </w:p>
    <w:p w14:paraId="0E89ADB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2DA6A7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CARDIOVASCULAR MEDICAL HISTORY</w:t>
      </w:r>
    </w:p>
    <w:p w14:paraId="20337CC0"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Prior diagnosis of heart failure - О yes О no</w:t>
      </w:r>
    </w:p>
    <w:p w14:paraId="72458E9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Hospitalization due to heart failure (or equivalent) within the prior 12 months - О yes О no</w:t>
      </w:r>
    </w:p>
    <w:p w14:paraId="717C2393"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Predominant ischemic etiology of heart failure - О yes О no</w:t>
      </w:r>
    </w:p>
    <w:p w14:paraId="426DADD2"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Known Coronary Artery Disease - О yes О no</w:t>
      </w:r>
    </w:p>
    <w:p w14:paraId="04B22F0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Previous Myocardial Infarction - О yes О no</w:t>
      </w:r>
    </w:p>
    <w:p w14:paraId="42C2DBEF"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Previous Revascularization (Coronary Artery Bypass or Percutaneous Coronary Intervention) - О yes О no</w:t>
      </w:r>
    </w:p>
    <w:p w14:paraId="487C491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630D25C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Known Moderate or Severe Valvular Regurgitation (check all that apply)</w:t>
      </w:r>
    </w:p>
    <w:p w14:paraId="0A6F8AD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Aortic</w:t>
      </w:r>
    </w:p>
    <w:p w14:paraId="742DB5B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Mitral</w:t>
      </w:r>
    </w:p>
    <w:p w14:paraId="18A0168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Tricuspid</w:t>
      </w:r>
    </w:p>
    <w:p w14:paraId="508C063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Pulmonic</w:t>
      </w:r>
    </w:p>
    <w:p w14:paraId="26D6498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05CFEE6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4F9B2E6"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Known Moderate or Severe Valvular Stenosis (check all that apply)</w:t>
      </w:r>
    </w:p>
    <w:p w14:paraId="4A50CDF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Aortic</w:t>
      </w:r>
    </w:p>
    <w:p w14:paraId="18FB31B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Mitral</w:t>
      </w:r>
    </w:p>
    <w:p w14:paraId="77AFD66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Tricuspid</w:t>
      </w:r>
    </w:p>
    <w:p w14:paraId="2FC231B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Pulmonic</w:t>
      </w:r>
    </w:p>
    <w:p w14:paraId="47F95DB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448C3BF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2E49B4A"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Medical Devices (Check all that apply)</w:t>
      </w:r>
    </w:p>
    <w:p w14:paraId="272640B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Pacemaker (non-CRT, non-ICD)</w:t>
      </w:r>
    </w:p>
    <w:p w14:paraId="018CCC3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Implantable Cardioverter-Defibrillator (ICD; non-CRT)</w:t>
      </w:r>
    </w:p>
    <w:p w14:paraId="11828AB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Cardiac Resynchronization Therapy (CRT-P, non-ICD)</w:t>
      </w:r>
    </w:p>
    <w:p w14:paraId="581014D9" w14:textId="07546098"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Cardiac Resynchronization Therapy, Implantable Cardioverter-Defibrillator (CRT-D)</w:t>
      </w:r>
    </w:p>
    <w:p w14:paraId="69B03487" w14:textId="77777777" w:rsidR="00301554" w:rsidRDefault="00301554" w:rsidP="00301554">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Leadless Pacemaker</w:t>
      </w:r>
    </w:p>
    <w:p w14:paraId="4B0A6ACE" w14:textId="7E9AD859" w:rsidR="00301554" w:rsidRPr="007932E5" w:rsidRDefault="00301554"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Subcutaneous Defibrillator</w:t>
      </w:r>
    </w:p>
    <w:p w14:paraId="7BFCBF0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Continuous Positive Airway Pressure (CPAP)</w:t>
      </w:r>
    </w:p>
    <w:p w14:paraId="2A39712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Phrenic Nerve Stimulator</w:t>
      </w:r>
    </w:p>
    <w:p w14:paraId="78B761C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Continuous Oxygen Therapy</w:t>
      </w:r>
    </w:p>
    <w:p w14:paraId="2E2DE88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Durable Left Ventricular Assist Device</w:t>
      </w:r>
    </w:p>
    <w:p w14:paraId="323D6A1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w:t>
      </w:r>
    </w:p>
    <w:p w14:paraId="791CBEC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5ED0269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72648B20"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Hypertension - О yes О no</w:t>
      </w:r>
    </w:p>
    <w:p w14:paraId="163A2D8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Atrial fibrillation/flutter - О yes О no</w:t>
      </w:r>
    </w:p>
    <w:p w14:paraId="50F18B41"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Ventricular tachycardia/fibrillation - О yes О no</w:t>
      </w:r>
    </w:p>
    <w:p w14:paraId="5D781614"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Cerebrovascular Disease - О yes О no</w:t>
      </w:r>
    </w:p>
    <w:p w14:paraId="62F3D275"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Peripheral Vascular Disease - О yes О no</w:t>
      </w:r>
    </w:p>
    <w:p w14:paraId="3EDDC080"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Congenital Heart Disease: О yes О no</w:t>
      </w:r>
    </w:p>
    <w:p w14:paraId="5C2EBAD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07C31A8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NON-CARDIOVASCULAR MEDICAL HISTORY</w:t>
      </w:r>
    </w:p>
    <w:p w14:paraId="62DE9FDC"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Diabetes Mellitus - О None О Type 1 О Type 2 О Unknown Type</w:t>
      </w:r>
    </w:p>
    <w:p w14:paraId="11A7B8CE"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Smoking Status - О Current О Former О Never</w:t>
      </w:r>
    </w:p>
    <w:p w14:paraId="6A69704E"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COPD - О yes О no</w:t>
      </w:r>
    </w:p>
    <w:p w14:paraId="6A064663"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Sleep Apnea - О yes О no</w:t>
      </w:r>
    </w:p>
    <w:p w14:paraId="0DC72CF1"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Depression - О yes О no</w:t>
      </w:r>
    </w:p>
    <w:p w14:paraId="2D13DF63"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Dyslipidemia - О yes О no</w:t>
      </w:r>
    </w:p>
    <w:p w14:paraId="6E6D978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History of Cancer Requiring Chemotherapy or Radiation - О yes О no</w:t>
      </w:r>
    </w:p>
    <w:p w14:paraId="7D5B099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288B7691"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Renal Function at Enrollment by Estimated Glomerular Filtration Rate (eGFR) and Chronic Kidney Disease Stage</w:t>
      </w:r>
    </w:p>
    <w:p w14:paraId="09505FA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 (GFR ≥90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6B71A43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 (GFR 60-89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01B5AE1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IIIa (GFR 45-59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31E3A52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IIIb</w:t>
      </w:r>
      <w:proofErr w:type="spellEnd"/>
      <w:r w:rsidRPr="007932E5">
        <w:rPr>
          <w:rFonts w:ascii="Times New Roman" w:hAnsi="Times New Roman" w:cs="Times New Roman"/>
          <w:sz w:val="24"/>
          <w:szCs w:val="24"/>
        </w:rPr>
        <w:t xml:space="preserve"> (GFR 30-44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0543C75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IV (GFR 15-29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14438DAE" w14:textId="6923C478" w:rsid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V (GFR &lt;15 ml/min/1.73m</w:t>
      </w:r>
      <w:r w:rsidRPr="007932E5">
        <w:rPr>
          <w:rFonts w:ascii="Times New Roman" w:hAnsi="Times New Roman" w:cs="Times New Roman"/>
          <w:sz w:val="24"/>
          <w:szCs w:val="24"/>
          <w:vertAlign w:val="superscript"/>
        </w:rPr>
        <w:t>2</w:t>
      </w:r>
      <w:r w:rsidRPr="007932E5">
        <w:rPr>
          <w:rFonts w:ascii="Times New Roman" w:hAnsi="Times New Roman" w:cs="Times New Roman"/>
          <w:sz w:val="24"/>
          <w:szCs w:val="24"/>
        </w:rPr>
        <w:t>)</w:t>
      </w:r>
    </w:p>
    <w:p w14:paraId="1C351E91" w14:textId="57CB5ECA" w:rsidR="0011240B" w:rsidRPr="007932E5" w:rsidRDefault="0011240B"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w:t>
      </w:r>
      <w:r>
        <w:rPr>
          <w:rFonts w:ascii="Times New Roman" w:hAnsi="Times New Roman" w:cs="Times New Roman"/>
          <w:sz w:val="24"/>
          <w:szCs w:val="24"/>
        </w:rPr>
        <w:t xml:space="preserve"> Current treatment with Dialysis</w:t>
      </w:r>
    </w:p>
    <w:p w14:paraId="379E658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2AA5DC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BASELINE MEDICATIONS </w:t>
      </w:r>
    </w:p>
    <w:p w14:paraId="6CDBDAA1"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Loop Diuretics (total daily dose, select all that apply)</w:t>
      </w:r>
    </w:p>
    <w:p w14:paraId="495F35B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Furosemide ____ mg</w:t>
      </w:r>
    </w:p>
    <w:p w14:paraId="649BB40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Torsemide ____ mg</w:t>
      </w:r>
    </w:p>
    <w:p w14:paraId="4456132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Bumetanide ____ mg</w:t>
      </w:r>
    </w:p>
    <w:p w14:paraId="3529E29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Ethacrynic Acid ____ mg</w:t>
      </w:r>
    </w:p>
    <w:p w14:paraId="22E6746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bookmarkStart w:id="7" w:name="_Hlk7003076"/>
      <w:r w:rsidRPr="007932E5">
        <w:rPr>
          <w:rFonts w:ascii="Times New Roman" w:hAnsi="Times New Roman" w:cs="Times New Roman"/>
          <w:sz w:val="24"/>
          <w:szCs w:val="24"/>
        </w:rPr>
        <w:t>О None</w:t>
      </w:r>
    </w:p>
    <w:bookmarkEnd w:id="7"/>
    <w:p w14:paraId="7E0C5A1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AE86FC2"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Thiazide Diuretic О yes О no</w:t>
      </w:r>
    </w:p>
    <w:p w14:paraId="02142BD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5AE279B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Mineralocorticoid Receptor Antagonists (total daily dose, select all that apply)</w:t>
      </w:r>
    </w:p>
    <w:p w14:paraId="3D6484E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Spironolactone ____ mg</w:t>
      </w:r>
    </w:p>
    <w:p w14:paraId="544B627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Eplerenone ____ mg</w:t>
      </w:r>
    </w:p>
    <w:p w14:paraId="6B0D532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Canrenone</w:t>
      </w:r>
      <w:proofErr w:type="spellEnd"/>
      <w:r w:rsidRPr="007932E5">
        <w:rPr>
          <w:rFonts w:ascii="Times New Roman" w:hAnsi="Times New Roman" w:cs="Times New Roman"/>
          <w:sz w:val="24"/>
          <w:szCs w:val="24"/>
        </w:rPr>
        <w:t xml:space="preserve"> ____ mg</w:t>
      </w:r>
    </w:p>
    <w:p w14:paraId="793D17C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37C50D5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1D9CE446"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Renin-Angiotensin System Inhibitors (total daily dose, select all that apply)</w:t>
      </w:r>
    </w:p>
    <w:p w14:paraId="26EE10F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Benazepril ____ mg</w:t>
      </w:r>
    </w:p>
    <w:p w14:paraId="160DD52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Captopril ____ mg</w:t>
      </w:r>
    </w:p>
    <w:p w14:paraId="2BB6476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Enalapril ____ mg</w:t>
      </w:r>
    </w:p>
    <w:p w14:paraId="0ADF04C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Fosinopril</w:t>
      </w:r>
      <w:proofErr w:type="spellEnd"/>
      <w:r w:rsidRPr="007932E5">
        <w:rPr>
          <w:rFonts w:ascii="Times New Roman" w:hAnsi="Times New Roman" w:cs="Times New Roman"/>
          <w:sz w:val="24"/>
          <w:szCs w:val="24"/>
        </w:rPr>
        <w:t xml:space="preserve"> ____ mg</w:t>
      </w:r>
    </w:p>
    <w:p w14:paraId="28C71A8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Lisinopril ____ mg</w:t>
      </w:r>
    </w:p>
    <w:p w14:paraId="7950F3B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Moexipril</w:t>
      </w:r>
      <w:proofErr w:type="spellEnd"/>
      <w:r w:rsidRPr="007932E5">
        <w:rPr>
          <w:rFonts w:ascii="Times New Roman" w:hAnsi="Times New Roman" w:cs="Times New Roman"/>
          <w:sz w:val="24"/>
          <w:szCs w:val="24"/>
        </w:rPr>
        <w:t xml:space="preserve"> ____ mg</w:t>
      </w:r>
    </w:p>
    <w:p w14:paraId="31A2DBC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Perindopril ____ mg</w:t>
      </w:r>
    </w:p>
    <w:p w14:paraId="4FD5ED3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Quinapril ____ mg</w:t>
      </w:r>
    </w:p>
    <w:p w14:paraId="5CF9DF8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Ramipril ____ mg</w:t>
      </w:r>
    </w:p>
    <w:p w14:paraId="7900E64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Trandolapril ____ mg</w:t>
      </w:r>
    </w:p>
    <w:p w14:paraId="328F206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Azilsartan</w:t>
      </w:r>
      <w:proofErr w:type="spellEnd"/>
      <w:r w:rsidRPr="007932E5">
        <w:rPr>
          <w:rFonts w:ascii="Times New Roman" w:hAnsi="Times New Roman" w:cs="Times New Roman"/>
          <w:sz w:val="24"/>
          <w:szCs w:val="24"/>
        </w:rPr>
        <w:t xml:space="preserve"> ____ mg</w:t>
      </w:r>
    </w:p>
    <w:p w14:paraId="37DA53B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Candesartan ____ mg</w:t>
      </w:r>
    </w:p>
    <w:p w14:paraId="4DC9DCC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Eprosartan</w:t>
      </w:r>
      <w:proofErr w:type="spellEnd"/>
      <w:r w:rsidRPr="007932E5">
        <w:rPr>
          <w:rFonts w:ascii="Times New Roman" w:hAnsi="Times New Roman" w:cs="Times New Roman"/>
          <w:sz w:val="24"/>
          <w:szCs w:val="24"/>
        </w:rPr>
        <w:t xml:space="preserve"> ____ mg</w:t>
      </w:r>
    </w:p>
    <w:p w14:paraId="5427CDE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Irbesartan ____ mg</w:t>
      </w:r>
    </w:p>
    <w:p w14:paraId="1614052C"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Losartan ____ mg</w:t>
      </w:r>
    </w:p>
    <w:p w14:paraId="1917171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Olmesartan ____ mg</w:t>
      </w:r>
    </w:p>
    <w:p w14:paraId="25DCB5D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Telmisartan ____ mg</w:t>
      </w:r>
    </w:p>
    <w:p w14:paraId="1F393B66"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Valsartan ____ mg</w:t>
      </w:r>
    </w:p>
    <w:p w14:paraId="71A86B4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Sacubitril-Valsartan ____ mg</w:t>
      </w:r>
    </w:p>
    <w:p w14:paraId="6529727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Aliskiren</w:t>
      </w:r>
      <w:proofErr w:type="spellEnd"/>
      <w:r w:rsidRPr="007932E5">
        <w:rPr>
          <w:rFonts w:ascii="Times New Roman" w:hAnsi="Times New Roman" w:cs="Times New Roman"/>
          <w:sz w:val="24"/>
          <w:szCs w:val="24"/>
        </w:rPr>
        <w:t xml:space="preserve"> ____ mg</w:t>
      </w:r>
    </w:p>
    <w:p w14:paraId="0219251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19AF848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7D7BB483"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Beta-Adrenergic Receptor Blockers (total daily dose, select all that apply)</w:t>
      </w:r>
    </w:p>
    <w:p w14:paraId="0DC90067"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Acebutolol ____ mg</w:t>
      </w:r>
    </w:p>
    <w:p w14:paraId="732117C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Atenolol ____ mg</w:t>
      </w:r>
    </w:p>
    <w:p w14:paraId="579B100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Betaxolol</w:t>
      </w:r>
      <w:proofErr w:type="spellEnd"/>
      <w:r w:rsidRPr="007932E5">
        <w:rPr>
          <w:rFonts w:ascii="Times New Roman" w:hAnsi="Times New Roman" w:cs="Times New Roman"/>
          <w:sz w:val="24"/>
          <w:szCs w:val="24"/>
        </w:rPr>
        <w:t xml:space="preserve"> ____ mg</w:t>
      </w:r>
    </w:p>
    <w:p w14:paraId="72C1CC0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Bisoprolol ____ mg</w:t>
      </w:r>
    </w:p>
    <w:p w14:paraId="0FBC33C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 xml:space="preserve">О </w:t>
      </w:r>
      <w:proofErr w:type="spellStart"/>
      <w:r w:rsidRPr="007932E5">
        <w:rPr>
          <w:rFonts w:ascii="Times New Roman" w:hAnsi="Times New Roman" w:cs="Times New Roman"/>
          <w:sz w:val="24"/>
          <w:szCs w:val="24"/>
        </w:rPr>
        <w:t>Bucindolol</w:t>
      </w:r>
      <w:proofErr w:type="spellEnd"/>
      <w:r w:rsidRPr="007932E5">
        <w:rPr>
          <w:rFonts w:ascii="Times New Roman" w:hAnsi="Times New Roman" w:cs="Times New Roman"/>
          <w:sz w:val="24"/>
          <w:szCs w:val="24"/>
        </w:rPr>
        <w:t xml:space="preserve"> ____ mg</w:t>
      </w:r>
    </w:p>
    <w:p w14:paraId="421C3FF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Carvedilol ____ mg</w:t>
      </w:r>
    </w:p>
    <w:p w14:paraId="50CF210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Labetalol ____ mg</w:t>
      </w:r>
    </w:p>
    <w:p w14:paraId="3531EC4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Metoprolol tartrate ____ mg</w:t>
      </w:r>
    </w:p>
    <w:p w14:paraId="5741E2C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Metoprolol succinate ____ mg</w:t>
      </w:r>
    </w:p>
    <w:p w14:paraId="15A6436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Nadolol ____ mg</w:t>
      </w:r>
    </w:p>
    <w:p w14:paraId="2674FFC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Nebivolol ____ mg</w:t>
      </w:r>
    </w:p>
    <w:p w14:paraId="7185D0C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Penbutolol ____ mg</w:t>
      </w:r>
    </w:p>
    <w:p w14:paraId="35A67D4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Pindolol ____ mg</w:t>
      </w:r>
    </w:p>
    <w:p w14:paraId="4F215F6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Propranolol ____ mg</w:t>
      </w:r>
    </w:p>
    <w:p w14:paraId="4E56560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None</w:t>
      </w:r>
    </w:p>
    <w:p w14:paraId="613003D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0F6F169B" w14:textId="135FE4F3" w:rsidR="00834722" w:rsidRDefault="00834722" w:rsidP="00834722">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Sodium-Glucose Co-Transporter-2 (SGLT-2) Antagonist </w:t>
      </w:r>
    </w:p>
    <w:p w14:paraId="3ADC9122" w14:textId="77777777" w:rsidR="00802718" w:rsidRPr="00802718"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О Canagliflozin</w:t>
      </w:r>
    </w:p>
    <w:p w14:paraId="3AB8A137" w14:textId="77777777" w:rsidR="00802718" w:rsidRPr="00802718"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О Dapagliflozin</w:t>
      </w:r>
    </w:p>
    <w:p w14:paraId="580D88FB" w14:textId="77777777" w:rsidR="00802718" w:rsidRPr="00802718"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 xml:space="preserve">О </w:t>
      </w:r>
      <w:proofErr w:type="spellStart"/>
      <w:r w:rsidRPr="00802718">
        <w:rPr>
          <w:rFonts w:ascii="Times New Roman" w:hAnsi="Times New Roman" w:cs="Times New Roman"/>
          <w:sz w:val="24"/>
          <w:szCs w:val="24"/>
        </w:rPr>
        <w:t>Ertugaflozin</w:t>
      </w:r>
      <w:proofErr w:type="spellEnd"/>
    </w:p>
    <w:p w14:paraId="1A4CE266" w14:textId="77777777" w:rsidR="00802718" w:rsidRPr="00802718"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О Empagliflozin</w:t>
      </w:r>
    </w:p>
    <w:p w14:paraId="12961509" w14:textId="77777777" w:rsidR="00802718" w:rsidRPr="00802718"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 xml:space="preserve">О </w:t>
      </w:r>
      <w:proofErr w:type="spellStart"/>
      <w:r w:rsidRPr="00802718">
        <w:rPr>
          <w:rFonts w:ascii="Times New Roman" w:hAnsi="Times New Roman" w:cs="Times New Roman"/>
          <w:sz w:val="24"/>
          <w:szCs w:val="24"/>
        </w:rPr>
        <w:t>Sotagliflozin</w:t>
      </w:r>
      <w:proofErr w:type="spellEnd"/>
    </w:p>
    <w:p w14:paraId="22B1B3AB" w14:textId="77777777" w:rsidR="00802718" w:rsidRPr="00802718"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 xml:space="preserve">О </w:t>
      </w:r>
      <w:proofErr w:type="spellStart"/>
      <w:r w:rsidRPr="00802718">
        <w:rPr>
          <w:rFonts w:ascii="Times New Roman" w:hAnsi="Times New Roman" w:cs="Times New Roman"/>
          <w:sz w:val="24"/>
          <w:szCs w:val="24"/>
        </w:rPr>
        <w:t>Bexagliflozin</w:t>
      </w:r>
      <w:proofErr w:type="spellEnd"/>
    </w:p>
    <w:p w14:paraId="30CF715D" w14:textId="24D7A834" w:rsidR="00834722" w:rsidRDefault="00802718" w:rsidP="00802718">
      <w:pPr>
        <w:tabs>
          <w:tab w:val="left" w:pos="270"/>
          <w:tab w:val="left" w:pos="360"/>
        </w:tabs>
        <w:spacing w:after="0" w:line="480" w:lineRule="auto"/>
        <w:contextualSpacing/>
        <w:rPr>
          <w:rFonts w:ascii="Times New Roman" w:hAnsi="Times New Roman" w:cs="Times New Roman"/>
          <w:sz w:val="24"/>
          <w:szCs w:val="24"/>
        </w:rPr>
      </w:pPr>
      <w:r w:rsidRPr="00802718">
        <w:rPr>
          <w:rFonts w:ascii="Times New Roman" w:hAnsi="Times New Roman" w:cs="Times New Roman"/>
          <w:sz w:val="24"/>
          <w:szCs w:val="24"/>
        </w:rPr>
        <w:t>О None</w:t>
      </w:r>
    </w:p>
    <w:p w14:paraId="005C985A" w14:textId="77777777" w:rsidR="00802718" w:rsidRDefault="00802718" w:rsidP="00802718">
      <w:pPr>
        <w:tabs>
          <w:tab w:val="left" w:pos="270"/>
          <w:tab w:val="left" w:pos="360"/>
        </w:tabs>
        <w:spacing w:after="0" w:line="480" w:lineRule="auto"/>
        <w:contextualSpacing/>
        <w:rPr>
          <w:rFonts w:ascii="Times New Roman" w:hAnsi="Times New Roman" w:cs="Times New Roman"/>
          <w:sz w:val="24"/>
          <w:szCs w:val="24"/>
        </w:rPr>
      </w:pPr>
    </w:p>
    <w:p w14:paraId="2060D347" w14:textId="26DBDE87" w:rsidR="00834722" w:rsidRPr="007932E5" w:rsidRDefault="00834722" w:rsidP="00834722">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OTHER HF MEDICATIONS</w:t>
      </w:r>
    </w:p>
    <w:p w14:paraId="0907EDC8" w14:textId="356F228B"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Digoxin О yes О no</w:t>
      </w:r>
    </w:p>
    <w:p w14:paraId="1039BE2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Ivabradine О yes О no</w:t>
      </w:r>
    </w:p>
    <w:p w14:paraId="1241270E"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Tolvaptan О yes О no</w:t>
      </w:r>
    </w:p>
    <w:p w14:paraId="6883F6BC"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Hydralazine О yes О no</w:t>
      </w:r>
    </w:p>
    <w:p w14:paraId="299D826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Isosorbide-Mononitrate О yes О no</w:t>
      </w:r>
    </w:p>
    <w:p w14:paraId="1AA0B024"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Isosorbide-Dinitrate О yes О no</w:t>
      </w:r>
    </w:p>
    <w:p w14:paraId="21921F2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7DC31A3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OTHER CARDIOVASCULAR MEDICATIONS</w:t>
      </w:r>
    </w:p>
    <w:p w14:paraId="40D1055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Antiarrhythmic Medication О yes О no</w:t>
      </w:r>
    </w:p>
    <w:p w14:paraId="2DC6F3AF"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Calcium Channel Antagonist О yes О no</w:t>
      </w:r>
    </w:p>
    <w:p w14:paraId="447F5DEF"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Aspirin О yes О no</w:t>
      </w:r>
    </w:p>
    <w:p w14:paraId="65438019"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Non-Aspirin Anti-Platelet Agent О yes О no</w:t>
      </w:r>
    </w:p>
    <w:p w14:paraId="69963CF6"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Warfarin О yes О no</w:t>
      </w:r>
    </w:p>
    <w:p w14:paraId="43AD8933"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Direct Oral Anti-Coagulant О yes О no</w:t>
      </w:r>
    </w:p>
    <w:p w14:paraId="73754F94"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Statin О yes О no</w:t>
      </w:r>
    </w:p>
    <w:p w14:paraId="767AC9BD"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Additional Anti-Hypertensive Medication О yes О no</w:t>
      </w:r>
    </w:p>
    <w:p w14:paraId="5F9A43EE"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3C2CED6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ANTI-HYPERGLYCEMIC MEDICATIONS</w:t>
      </w:r>
    </w:p>
    <w:p w14:paraId="229D8B5A"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Metformin О yes О no</w:t>
      </w:r>
    </w:p>
    <w:p w14:paraId="10F7AEE0"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Sulfonylurea О yes О no</w:t>
      </w:r>
    </w:p>
    <w:p w14:paraId="08FC7D2D"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Thiazolidinedione О yes О no</w:t>
      </w:r>
    </w:p>
    <w:p w14:paraId="595AEAD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Glucagon-Like Peptide-1 (GLP-1) Agonist О yes О no</w:t>
      </w:r>
    </w:p>
    <w:p w14:paraId="0FF0C6A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Dipeptidyl-peptidase-4 (DPP-4) Antagonist О yes О no</w:t>
      </w:r>
    </w:p>
    <w:p w14:paraId="119C651E"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Any Insulin О yes О no</w:t>
      </w:r>
    </w:p>
    <w:p w14:paraId="37DFE2ED"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23116C5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HF MEDICAL THERAPY EXPLANATION</w:t>
      </w:r>
    </w:p>
    <w:p w14:paraId="6E7577E7"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If no Renin-Angiotensin System Inhibitor, this is due to (select all that apply):</w:t>
      </w:r>
    </w:p>
    <w:p w14:paraId="2B85CB43"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Hyperkalemia</w:t>
      </w:r>
    </w:p>
    <w:p w14:paraId="46D38402"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Renal Dysfunction</w:t>
      </w:r>
    </w:p>
    <w:p w14:paraId="3B7C232F"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lastRenderedPageBreak/>
        <w:t>О Hypotension</w:t>
      </w:r>
    </w:p>
    <w:p w14:paraId="245E8F7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Bradycardia</w:t>
      </w:r>
    </w:p>
    <w:p w14:paraId="5AB3072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 Side Effect or Intolerance</w:t>
      </w:r>
    </w:p>
    <w:p w14:paraId="21260FC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Physician Decision-Making other than Side Effects or Intolerance (including lack of indication)</w:t>
      </w:r>
    </w:p>
    <w:p w14:paraId="4C371583" w14:textId="77777777" w:rsidR="007932E5" w:rsidRPr="007932E5" w:rsidRDefault="007932E5" w:rsidP="007932E5">
      <w:pPr>
        <w:tabs>
          <w:tab w:val="left" w:pos="270"/>
          <w:tab w:val="left" w:pos="360"/>
        </w:tabs>
        <w:spacing w:after="0" w:line="480" w:lineRule="auto"/>
        <w:contextualSpacing/>
        <w:rPr>
          <w:rFonts w:ascii="Times New Roman" w:hAnsi="Times New Roman" w:cs="Times New Roman"/>
          <w:sz w:val="24"/>
          <w:szCs w:val="24"/>
        </w:rPr>
      </w:pPr>
    </w:p>
    <w:p w14:paraId="7841177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If no Beta-Adrenergic Receptor Blocker, this is due to (select all that apply):</w:t>
      </w:r>
    </w:p>
    <w:p w14:paraId="742EC22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Hyperkalemia</w:t>
      </w:r>
    </w:p>
    <w:p w14:paraId="40DBC87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Renal Dysfunction</w:t>
      </w:r>
    </w:p>
    <w:p w14:paraId="4AA60C71"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Hypotension</w:t>
      </w:r>
    </w:p>
    <w:p w14:paraId="5F382005"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Bradycardia</w:t>
      </w:r>
    </w:p>
    <w:p w14:paraId="073138E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 Side Effect or Intolerance</w:t>
      </w:r>
    </w:p>
    <w:p w14:paraId="0660F50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Physician Decision-Making other than Side Effects or Intolerance (including lack of indication)</w:t>
      </w:r>
    </w:p>
    <w:p w14:paraId="50A3B6DF" w14:textId="77777777" w:rsidR="007932E5" w:rsidRPr="007932E5" w:rsidRDefault="007932E5" w:rsidP="007932E5">
      <w:pPr>
        <w:tabs>
          <w:tab w:val="left" w:pos="270"/>
          <w:tab w:val="left" w:pos="360"/>
        </w:tabs>
        <w:spacing w:after="0" w:line="480" w:lineRule="auto"/>
        <w:contextualSpacing/>
        <w:rPr>
          <w:rFonts w:ascii="Times New Roman" w:hAnsi="Times New Roman" w:cs="Times New Roman"/>
          <w:sz w:val="24"/>
          <w:szCs w:val="24"/>
        </w:rPr>
      </w:pPr>
    </w:p>
    <w:p w14:paraId="33AB79DB" w14:textId="77777777" w:rsidR="007932E5" w:rsidRPr="007932E5" w:rsidRDefault="007932E5" w:rsidP="007932E5">
      <w:pPr>
        <w:numPr>
          <w:ilvl w:val="0"/>
          <w:numId w:val="3"/>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If no Mineralocorticoid Receptor Antagonist, this is due to (select all that apply):</w:t>
      </w:r>
    </w:p>
    <w:p w14:paraId="546E8F2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Hyperkalemia</w:t>
      </w:r>
    </w:p>
    <w:p w14:paraId="30771879"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Renal Dysfunction</w:t>
      </w:r>
    </w:p>
    <w:p w14:paraId="63F2A81B"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Hypotension</w:t>
      </w:r>
    </w:p>
    <w:p w14:paraId="6F27FEF4"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Bradycardia</w:t>
      </w:r>
    </w:p>
    <w:p w14:paraId="6C6CCD1A"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Other Side Effect or Intolerance</w:t>
      </w:r>
    </w:p>
    <w:p w14:paraId="25053F08"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r w:rsidRPr="007932E5">
        <w:rPr>
          <w:rFonts w:ascii="Times New Roman" w:hAnsi="Times New Roman" w:cs="Times New Roman"/>
          <w:sz w:val="24"/>
          <w:szCs w:val="24"/>
        </w:rPr>
        <w:t>О Physician Decision-Making other than Side Effects or Intolerance (including lack of indication)</w:t>
      </w:r>
    </w:p>
    <w:p w14:paraId="554FCEA0" w14:textId="77777777" w:rsidR="007932E5" w:rsidRPr="007932E5" w:rsidRDefault="007932E5" w:rsidP="007932E5">
      <w:pPr>
        <w:tabs>
          <w:tab w:val="left" w:pos="270"/>
          <w:tab w:val="left" w:pos="360"/>
        </w:tabs>
        <w:spacing w:after="0" w:line="480" w:lineRule="auto"/>
        <w:rPr>
          <w:rFonts w:ascii="Times New Roman" w:hAnsi="Times New Roman" w:cs="Times New Roman"/>
          <w:sz w:val="24"/>
          <w:szCs w:val="24"/>
        </w:rPr>
      </w:pPr>
    </w:p>
    <w:p w14:paraId="71B6BD38" w14:textId="6D180E64" w:rsidR="007932E5" w:rsidRPr="007932E5" w:rsidRDefault="00AB662E" w:rsidP="007932E5">
      <w:pPr>
        <w:tabs>
          <w:tab w:val="left" w:pos="270"/>
          <w:tab w:val="left" w:pos="3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POTENTIAL </w:t>
      </w:r>
      <w:r w:rsidR="007932E5" w:rsidRPr="007932E5">
        <w:rPr>
          <w:rFonts w:ascii="Times New Roman" w:hAnsi="Times New Roman" w:cs="Times New Roman"/>
          <w:sz w:val="24"/>
          <w:szCs w:val="24"/>
        </w:rPr>
        <w:t>EVENTS</w:t>
      </w:r>
      <w:r>
        <w:rPr>
          <w:rFonts w:ascii="Times New Roman" w:hAnsi="Times New Roman" w:cs="Times New Roman"/>
          <w:sz w:val="24"/>
          <w:szCs w:val="24"/>
        </w:rPr>
        <w:t xml:space="preserve"> OF INTEREST TO BE COLLECTED</w:t>
      </w:r>
    </w:p>
    <w:p w14:paraId="0A85F92B"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All-Cause Mortality ________ (date)</w:t>
      </w:r>
    </w:p>
    <w:p w14:paraId="50B4A8C8"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Cardiovascular Mortality О yes О no О unknown</w:t>
      </w:r>
    </w:p>
    <w:p w14:paraId="3DBBE968"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All-Cause Hospitalization ________ (date)</w:t>
      </w:r>
    </w:p>
    <w:p w14:paraId="6CF61212"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Cardiovascular Hospitalization О yes О no О unknown</w:t>
      </w:r>
    </w:p>
    <w:p w14:paraId="37202DD5" w14:textId="77777777" w:rsidR="007932E5" w:rsidRPr="007932E5" w:rsidRDefault="007932E5" w:rsidP="007932E5">
      <w:pPr>
        <w:numPr>
          <w:ilvl w:val="0"/>
          <w:numId w:val="2"/>
        </w:numPr>
        <w:tabs>
          <w:tab w:val="left" w:pos="270"/>
          <w:tab w:val="left" w:pos="360"/>
        </w:tabs>
        <w:spacing w:after="0" w:line="480" w:lineRule="auto"/>
        <w:contextualSpacing/>
        <w:rPr>
          <w:rFonts w:ascii="Times New Roman" w:hAnsi="Times New Roman" w:cs="Times New Roman"/>
          <w:sz w:val="24"/>
          <w:szCs w:val="24"/>
        </w:rPr>
      </w:pPr>
      <w:r w:rsidRPr="007932E5">
        <w:rPr>
          <w:rFonts w:ascii="Times New Roman" w:hAnsi="Times New Roman" w:cs="Times New Roman"/>
          <w:sz w:val="24"/>
          <w:szCs w:val="24"/>
        </w:rPr>
        <w:t>Heart Failure Hospitalization О yes О no О unknown</w:t>
      </w:r>
    </w:p>
    <w:p w14:paraId="688B106E" w14:textId="77777777" w:rsidR="007932E5" w:rsidRPr="007932E5" w:rsidRDefault="007932E5" w:rsidP="007932E5">
      <w:pPr>
        <w:spacing w:line="480" w:lineRule="auto"/>
        <w:rPr>
          <w:rFonts w:ascii="Times New Roman" w:hAnsi="Times New Roman" w:cs="Times New Roman"/>
          <w:sz w:val="24"/>
          <w:szCs w:val="24"/>
        </w:rPr>
      </w:pPr>
    </w:p>
    <w:p w14:paraId="3A0233D0" w14:textId="77777777" w:rsidR="008A371A" w:rsidRDefault="008A371A"/>
    <w:sectPr w:rsidR="008A371A" w:rsidSect="00E64A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B37C" w14:textId="77777777" w:rsidR="00F14B5A" w:rsidRDefault="00F14B5A" w:rsidP="00F14B5A">
      <w:pPr>
        <w:spacing w:after="0" w:line="240" w:lineRule="auto"/>
      </w:pPr>
      <w:r>
        <w:separator/>
      </w:r>
    </w:p>
  </w:endnote>
  <w:endnote w:type="continuationSeparator" w:id="0">
    <w:p w14:paraId="0DE907E5" w14:textId="77777777" w:rsidR="00F14B5A" w:rsidRDefault="00F14B5A" w:rsidP="00F1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483299"/>
      <w:docPartObj>
        <w:docPartGallery w:val="Page Numbers (Bottom of Page)"/>
        <w:docPartUnique/>
      </w:docPartObj>
    </w:sdtPr>
    <w:sdtEndPr>
      <w:rPr>
        <w:noProof/>
      </w:rPr>
    </w:sdtEndPr>
    <w:sdtContent>
      <w:p w14:paraId="62DC16B5" w14:textId="62F3BEDC" w:rsidR="00F14B5A" w:rsidRDefault="00F14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AF22D1" w14:textId="77777777" w:rsidR="00F14B5A" w:rsidRDefault="00F1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3A0E" w14:textId="77777777" w:rsidR="00F14B5A" w:rsidRDefault="00F14B5A" w:rsidP="00F14B5A">
      <w:pPr>
        <w:spacing w:after="0" w:line="240" w:lineRule="auto"/>
      </w:pPr>
      <w:r>
        <w:separator/>
      </w:r>
    </w:p>
  </w:footnote>
  <w:footnote w:type="continuationSeparator" w:id="0">
    <w:p w14:paraId="6258AA67" w14:textId="77777777" w:rsidR="00F14B5A" w:rsidRDefault="00F14B5A" w:rsidP="00F1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2391" w14:textId="121CE36B" w:rsidR="00F14B5A" w:rsidRPr="00F14B5A" w:rsidRDefault="00F14B5A" w:rsidP="00F14B5A">
    <w:pPr>
      <w:pStyle w:val="Header"/>
      <w:jc w:val="right"/>
      <w:rPr>
        <w:rFonts w:ascii="Times New Roman" w:hAnsi="Times New Roman" w:cs="Times New Roman"/>
        <w:sz w:val="24"/>
        <w:szCs w:val="24"/>
      </w:rPr>
    </w:pPr>
    <w:r w:rsidRPr="00F14B5A">
      <w:rPr>
        <w:rFonts w:ascii="Times New Roman" w:hAnsi="Times New Roman" w:cs="Times New Roman"/>
        <w:sz w:val="24"/>
        <w:szCs w:val="24"/>
      </w:rPr>
      <w:t>HFC Lean CRF</w:t>
    </w:r>
    <w:r>
      <w:rPr>
        <w:rFonts w:ascii="Times New Roman" w:hAnsi="Times New Roman" w:cs="Times New Roman"/>
        <w:sz w:val="24"/>
        <w:szCs w:val="24"/>
      </w:rPr>
      <w:t xml:space="preserve"> 2309</w:t>
    </w:r>
    <w:r w:rsidR="00050C45">
      <w:rPr>
        <w:rFonts w:ascii="Times New Roman" w:hAnsi="Times New Roman" w:cs="Times New Roman"/>
        <w:sz w:val="24"/>
        <w:szCs w:val="24"/>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53130"/>
    <w:multiLevelType w:val="hybridMultilevel"/>
    <w:tmpl w:val="A5BA4B86"/>
    <w:lvl w:ilvl="0" w:tplc="C9BEF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F4C63"/>
    <w:multiLevelType w:val="hybridMultilevel"/>
    <w:tmpl w:val="F9B2C204"/>
    <w:lvl w:ilvl="0" w:tplc="8C38B2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51D52"/>
    <w:multiLevelType w:val="hybridMultilevel"/>
    <w:tmpl w:val="26B69992"/>
    <w:lvl w:ilvl="0" w:tplc="C9BEF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567E9"/>
    <w:multiLevelType w:val="hybridMultilevel"/>
    <w:tmpl w:val="3848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E5AAA"/>
    <w:multiLevelType w:val="hybridMultilevel"/>
    <w:tmpl w:val="9D4256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2458476">
    <w:abstractNumId w:val="0"/>
  </w:num>
  <w:num w:numId="2" w16cid:durableId="88308600">
    <w:abstractNumId w:val="2"/>
  </w:num>
  <w:num w:numId="3" w16cid:durableId="1876188704">
    <w:abstractNumId w:val="1"/>
  </w:num>
  <w:num w:numId="4" w16cid:durableId="1335065625">
    <w:abstractNumId w:val="3"/>
  </w:num>
  <w:num w:numId="5" w16cid:durableId="2018728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2E5"/>
    <w:rsid w:val="00006358"/>
    <w:rsid w:val="00034988"/>
    <w:rsid w:val="000379AD"/>
    <w:rsid w:val="00050C45"/>
    <w:rsid w:val="00053E11"/>
    <w:rsid w:val="00064766"/>
    <w:rsid w:val="00066F97"/>
    <w:rsid w:val="000723A1"/>
    <w:rsid w:val="000A738C"/>
    <w:rsid w:val="000C3097"/>
    <w:rsid w:val="000D5F7E"/>
    <w:rsid w:val="0011240B"/>
    <w:rsid w:val="001477C2"/>
    <w:rsid w:val="00156FFF"/>
    <w:rsid w:val="00165C3E"/>
    <w:rsid w:val="001B0051"/>
    <w:rsid w:val="001B40E2"/>
    <w:rsid w:val="001B4CB2"/>
    <w:rsid w:val="001F1262"/>
    <w:rsid w:val="00203F60"/>
    <w:rsid w:val="00233542"/>
    <w:rsid w:val="00266C3B"/>
    <w:rsid w:val="002E0950"/>
    <w:rsid w:val="00301554"/>
    <w:rsid w:val="00342FC4"/>
    <w:rsid w:val="003950E1"/>
    <w:rsid w:val="003A536A"/>
    <w:rsid w:val="003B7308"/>
    <w:rsid w:val="003D1B0C"/>
    <w:rsid w:val="003E2BE6"/>
    <w:rsid w:val="00436AC7"/>
    <w:rsid w:val="004525D1"/>
    <w:rsid w:val="00457678"/>
    <w:rsid w:val="004B1274"/>
    <w:rsid w:val="004C75D8"/>
    <w:rsid w:val="004D1B8C"/>
    <w:rsid w:val="0050480E"/>
    <w:rsid w:val="00533C07"/>
    <w:rsid w:val="00551C08"/>
    <w:rsid w:val="00567A22"/>
    <w:rsid w:val="005978A0"/>
    <w:rsid w:val="005D74C1"/>
    <w:rsid w:val="006157F5"/>
    <w:rsid w:val="00634EE7"/>
    <w:rsid w:val="00680E50"/>
    <w:rsid w:val="0068373F"/>
    <w:rsid w:val="00684B49"/>
    <w:rsid w:val="006853C4"/>
    <w:rsid w:val="00693AA6"/>
    <w:rsid w:val="006C1875"/>
    <w:rsid w:val="006C2A70"/>
    <w:rsid w:val="006C44CF"/>
    <w:rsid w:val="006C5A5C"/>
    <w:rsid w:val="00727BCD"/>
    <w:rsid w:val="00736ED8"/>
    <w:rsid w:val="007932E5"/>
    <w:rsid w:val="007E6AFD"/>
    <w:rsid w:val="00802718"/>
    <w:rsid w:val="00834722"/>
    <w:rsid w:val="00840AD1"/>
    <w:rsid w:val="0084172D"/>
    <w:rsid w:val="008719EF"/>
    <w:rsid w:val="008926B6"/>
    <w:rsid w:val="008A371A"/>
    <w:rsid w:val="00925C2B"/>
    <w:rsid w:val="0099216B"/>
    <w:rsid w:val="009D46D6"/>
    <w:rsid w:val="00A54A46"/>
    <w:rsid w:val="00A6123F"/>
    <w:rsid w:val="00A61AAC"/>
    <w:rsid w:val="00AA20FC"/>
    <w:rsid w:val="00AB662E"/>
    <w:rsid w:val="00B17A52"/>
    <w:rsid w:val="00B21C21"/>
    <w:rsid w:val="00BA00DC"/>
    <w:rsid w:val="00BB33B2"/>
    <w:rsid w:val="00C040F4"/>
    <w:rsid w:val="00C24090"/>
    <w:rsid w:val="00C54DFF"/>
    <w:rsid w:val="00C608F2"/>
    <w:rsid w:val="00C97359"/>
    <w:rsid w:val="00CB200E"/>
    <w:rsid w:val="00D01DD6"/>
    <w:rsid w:val="00D0667F"/>
    <w:rsid w:val="00D200B6"/>
    <w:rsid w:val="00D331DB"/>
    <w:rsid w:val="00D81B8E"/>
    <w:rsid w:val="00DB3667"/>
    <w:rsid w:val="00E246B8"/>
    <w:rsid w:val="00E3564E"/>
    <w:rsid w:val="00E773F7"/>
    <w:rsid w:val="00E77BE8"/>
    <w:rsid w:val="00F14B5A"/>
    <w:rsid w:val="00F35640"/>
    <w:rsid w:val="00F929A2"/>
    <w:rsid w:val="00F92F4B"/>
    <w:rsid w:val="00F93715"/>
    <w:rsid w:val="00FC355B"/>
    <w:rsid w:val="00FE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1C33"/>
  <w15:docId w15:val="{DC850DE6-9994-463E-98C2-CA86914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2E5"/>
    <w:pPr>
      <w:keepNext/>
      <w:spacing w:after="0" w:line="480" w:lineRule="auto"/>
      <w:contextualSpacing/>
      <w:outlineLvl w:val="0"/>
    </w:pPr>
    <w:rPr>
      <w:rFonts w:ascii="Times New Roman" w:hAnsi="Times New Roman" w:cs="Times New Roman"/>
      <w:b/>
      <w:bCs/>
      <w:sz w:val="24"/>
      <w:szCs w:val="24"/>
      <w:lang w:val="fr-FR"/>
    </w:rPr>
  </w:style>
  <w:style w:type="paragraph" w:styleId="Heading2">
    <w:name w:val="heading 2"/>
    <w:basedOn w:val="Normal"/>
    <w:next w:val="Normal"/>
    <w:link w:val="Heading2Char"/>
    <w:uiPriority w:val="9"/>
    <w:unhideWhenUsed/>
    <w:qFormat/>
    <w:rsid w:val="007932E5"/>
    <w:pPr>
      <w:keepNext/>
      <w:shd w:val="clear" w:color="auto" w:fill="FFFFFF"/>
      <w:spacing w:before="100" w:beforeAutospacing="1" w:after="100" w:afterAutospacing="1" w:line="48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E5"/>
    <w:rPr>
      <w:rFonts w:ascii="Times New Roman" w:hAnsi="Times New Roman" w:cs="Times New Roman"/>
      <w:b/>
      <w:bCs/>
      <w:sz w:val="24"/>
      <w:szCs w:val="24"/>
      <w:lang w:val="fr-FR"/>
    </w:rPr>
  </w:style>
  <w:style w:type="character" w:customStyle="1" w:styleId="Heading2Char">
    <w:name w:val="Heading 2 Char"/>
    <w:basedOn w:val="DefaultParagraphFont"/>
    <w:link w:val="Heading2"/>
    <w:uiPriority w:val="9"/>
    <w:rsid w:val="007932E5"/>
    <w:rPr>
      <w:rFonts w:ascii="Times New Roman" w:hAnsi="Times New Roman" w:cs="Times New Roman"/>
      <w:b/>
      <w:sz w:val="24"/>
      <w:szCs w:val="24"/>
      <w:shd w:val="clear" w:color="auto" w:fill="FFFFFF"/>
    </w:rPr>
  </w:style>
  <w:style w:type="numbering" w:customStyle="1" w:styleId="NoList1">
    <w:name w:val="No List1"/>
    <w:next w:val="NoList"/>
    <w:uiPriority w:val="99"/>
    <w:semiHidden/>
    <w:unhideWhenUsed/>
    <w:rsid w:val="007932E5"/>
  </w:style>
  <w:style w:type="paragraph" w:styleId="Header">
    <w:name w:val="header"/>
    <w:basedOn w:val="Normal"/>
    <w:link w:val="HeaderChar"/>
    <w:uiPriority w:val="99"/>
    <w:unhideWhenUsed/>
    <w:rsid w:val="00793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2E5"/>
  </w:style>
  <w:style w:type="paragraph" w:styleId="Footer">
    <w:name w:val="footer"/>
    <w:basedOn w:val="Normal"/>
    <w:link w:val="FooterChar"/>
    <w:uiPriority w:val="99"/>
    <w:unhideWhenUsed/>
    <w:rsid w:val="00793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E5"/>
  </w:style>
  <w:style w:type="paragraph" w:customStyle="1" w:styleId="EndNoteBibliographyTitle">
    <w:name w:val="EndNote Bibliography Title"/>
    <w:basedOn w:val="Normal"/>
    <w:link w:val="EndNoteBibliographyTitleChar"/>
    <w:rsid w:val="007932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32E5"/>
    <w:rPr>
      <w:rFonts w:ascii="Calibri" w:hAnsi="Calibri" w:cs="Calibri"/>
      <w:noProof/>
    </w:rPr>
  </w:style>
  <w:style w:type="paragraph" w:customStyle="1" w:styleId="EndNoteBibliography">
    <w:name w:val="EndNote Bibliography"/>
    <w:basedOn w:val="Normal"/>
    <w:link w:val="EndNoteBibliographyChar"/>
    <w:rsid w:val="007932E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932E5"/>
    <w:rPr>
      <w:rFonts w:ascii="Calibri" w:hAnsi="Calibri" w:cs="Calibri"/>
      <w:noProof/>
    </w:rPr>
  </w:style>
  <w:style w:type="character" w:styleId="Hyperlink">
    <w:name w:val="Hyperlink"/>
    <w:basedOn w:val="DefaultParagraphFont"/>
    <w:uiPriority w:val="99"/>
    <w:unhideWhenUsed/>
    <w:rsid w:val="007932E5"/>
    <w:rPr>
      <w:color w:val="0563C1" w:themeColor="hyperlink"/>
      <w:u w:val="single"/>
    </w:rPr>
  </w:style>
  <w:style w:type="character" w:customStyle="1" w:styleId="UnresolvedMention1">
    <w:name w:val="Unresolved Mention1"/>
    <w:basedOn w:val="DefaultParagraphFont"/>
    <w:uiPriority w:val="99"/>
    <w:semiHidden/>
    <w:unhideWhenUsed/>
    <w:rsid w:val="007932E5"/>
    <w:rPr>
      <w:color w:val="605E5C"/>
      <w:shd w:val="clear" w:color="auto" w:fill="E1DFDD"/>
    </w:rPr>
  </w:style>
  <w:style w:type="table" w:styleId="TableGrid">
    <w:name w:val="Table Grid"/>
    <w:basedOn w:val="TableNormal"/>
    <w:uiPriority w:val="39"/>
    <w:rsid w:val="00793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E5"/>
    <w:rPr>
      <w:rFonts w:ascii="Segoe UI" w:hAnsi="Segoe UI" w:cs="Segoe UI"/>
      <w:sz w:val="18"/>
      <w:szCs w:val="18"/>
    </w:rPr>
  </w:style>
  <w:style w:type="paragraph" w:customStyle="1" w:styleId="DecimalAligned">
    <w:name w:val="Decimal Aligned"/>
    <w:basedOn w:val="Normal"/>
    <w:uiPriority w:val="40"/>
    <w:qFormat/>
    <w:rsid w:val="007932E5"/>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7932E5"/>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7932E5"/>
    <w:rPr>
      <w:rFonts w:eastAsiaTheme="minorEastAsia" w:cs="Times New Roman"/>
      <w:sz w:val="20"/>
      <w:szCs w:val="20"/>
    </w:rPr>
  </w:style>
  <w:style w:type="character" w:styleId="SubtleEmphasis">
    <w:name w:val="Subtle Emphasis"/>
    <w:basedOn w:val="DefaultParagraphFont"/>
    <w:uiPriority w:val="19"/>
    <w:qFormat/>
    <w:rsid w:val="007932E5"/>
    <w:rPr>
      <w:i/>
      <w:iCs/>
    </w:rPr>
  </w:style>
  <w:style w:type="table" w:styleId="LightShading-Accent1">
    <w:name w:val="Light Shading Accent 1"/>
    <w:basedOn w:val="TableNormal"/>
    <w:uiPriority w:val="60"/>
    <w:rsid w:val="007932E5"/>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Paragraph">
    <w:name w:val="List Paragraph"/>
    <w:basedOn w:val="Normal"/>
    <w:uiPriority w:val="34"/>
    <w:qFormat/>
    <w:rsid w:val="007932E5"/>
    <w:pPr>
      <w:ind w:left="720"/>
      <w:contextualSpacing/>
    </w:pPr>
  </w:style>
  <w:style w:type="character" w:styleId="CommentReference">
    <w:name w:val="annotation reference"/>
    <w:basedOn w:val="DefaultParagraphFont"/>
    <w:uiPriority w:val="99"/>
    <w:semiHidden/>
    <w:unhideWhenUsed/>
    <w:rsid w:val="007932E5"/>
    <w:rPr>
      <w:sz w:val="16"/>
      <w:szCs w:val="16"/>
    </w:rPr>
  </w:style>
  <w:style w:type="paragraph" w:styleId="CommentText">
    <w:name w:val="annotation text"/>
    <w:basedOn w:val="Normal"/>
    <w:link w:val="CommentTextChar"/>
    <w:uiPriority w:val="99"/>
    <w:semiHidden/>
    <w:unhideWhenUsed/>
    <w:rsid w:val="007932E5"/>
    <w:pPr>
      <w:spacing w:line="240" w:lineRule="auto"/>
    </w:pPr>
    <w:rPr>
      <w:sz w:val="20"/>
      <w:szCs w:val="20"/>
    </w:rPr>
  </w:style>
  <w:style w:type="character" w:customStyle="1" w:styleId="CommentTextChar">
    <w:name w:val="Comment Text Char"/>
    <w:basedOn w:val="DefaultParagraphFont"/>
    <w:link w:val="CommentText"/>
    <w:uiPriority w:val="99"/>
    <w:semiHidden/>
    <w:rsid w:val="007932E5"/>
    <w:rPr>
      <w:sz w:val="20"/>
      <w:szCs w:val="20"/>
    </w:rPr>
  </w:style>
  <w:style w:type="paragraph" w:styleId="CommentSubject">
    <w:name w:val="annotation subject"/>
    <w:basedOn w:val="CommentText"/>
    <w:next w:val="CommentText"/>
    <w:link w:val="CommentSubjectChar"/>
    <w:uiPriority w:val="99"/>
    <w:semiHidden/>
    <w:unhideWhenUsed/>
    <w:rsid w:val="007932E5"/>
    <w:rPr>
      <w:b/>
      <w:bCs/>
    </w:rPr>
  </w:style>
  <w:style w:type="character" w:customStyle="1" w:styleId="CommentSubjectChar">
    <w:name w:val="Comment Subject Char"/>
    <w:basedOn w:val="CommentTextChar"/>
    <w:link w:val="CommentSubject"/>
    <w:uiPriority w:val="99"/>
    <w:semiHidden/>
    <w:rsid w:val="007932E5"/>
    <w:rPr>
      <w:b/>
      <w:bCs/>
      <w:sz w:val="20"/>
      <w:szCs w:val="20"/>
    </w:rPr>
  </w:style>
  <w:style w:type="character" w:customStyle="1" w:styleId="UnresolvedMention2">
    <w:name w:val="Unresolved Mention2"/>
    <w:basedOn w:val="DefaultParagraphFont"/>
    <w:uiPriority w:val="99"/>
    <w:semiHidden/>
    <w:unhideWhenUsed/>
    <w:rsid w:val="007932E5"/>
    <w:rPr>
      <w:color w:val="605E5C"/>
      <w:shd w:val="clear" w:color="auto" w:fill="E1DFDD"/>
    </w:rPr>
  </w:style>
  <w:style w:type="character" w:customStyle="1" w:styleId="UnresolvedMention3">
    <w:name w:val="Unresolved Mention3"/>
    <w:basedOn w:val="DefaultParagraphFont"/>
    <w:uiPriority w:val="99"/>
    <w:semiHidden/>
    <w:unhideWhenUsed/>
    <w:rsid w:val="007932E5"/>
    <w:rPr>
      <w:color w:val="605E5C"/>
      <w:shd w:val="clear" w:color="auto" w:fill="E1DFDD"/>
    </w:rPr>
  </w:style>
  <w:style w:type="paragraph" w:styleId="BodyText">
    <w:name w:val="Body Text"/>
    <w:basedOn w:val="Normal"/>
    <w:link w:val="BodyTextChar"/>
    <w:uiPriority w:val="99"/>
    <w:unhideWhenUsed/>
    <w:rsid w:val="007932E5"/>
    <w:pPr>
      <w:spacing w:after="0" w:line="240" w:lineRule="auto"/>
      <w:contextualSpacing/>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7932E5"/>
    <w:rPr>
      <w:rFonts w:ascii="Times New Roman" w:hAnsi="Times New Roman" w:cs="Times New Roman"/>
      <w:b/>
      <w:bCs/>
      <w:sz w:val="24"/>
      <w:szCs w:val="24"/>
    </w:rPr>
  </w:style>
  <w:style w:type="paragraph" w:styleId="Revision">
    <w:name w:val="Revision"/>
    <w:hidden/>
    <w:uiPriority w:val="99"/>
    <w:semiHidden/>
    <w:rsid w:val="007932E5"/>
    <w:pPr>
      <w:spacing w:after="0" w:line="240" w:lineRule="auto"/>
    </w:pPr>
  </w:style>
  <w:style w:type="paragraph" w:styleId="BodyText2">
    <w:name w:val="Body Text 2"/>
    <w:basedOn w:val="Normal"/>
    <w:link w:val="BodyText2Char"/>
    <w:uiPriority w:val="99"/>
    <w:unhideWhenUsed/>
    <w:rsid w:val="007932E5"/>
    <w:pPr>
      <w:spacing w:after="0" w:line="480" w:lineRule="auto"/>
      <w:contextualSpacing/>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7932E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2E5"/>
    <w:rPr>
      <w:color w:val="954F72" w:themeColor="followedHyperlink"/>
      <w:u w:val="single"/>
    </w:rPr>
  </w:style>
  <w:style w:type="paragraph" w:styleId="BodyText3">
    <w:name w:val="Body Text 3"/>
    <w:basedOn w:val="Normal"/>
    <w:link w:val="BodyText3Char"/>
    <w:uiPriority w:val="99"/>
    <w:unhideWhenUsed/>
    <w:rsid w:val="007932E5"/>
    <w:pPr>
      <w:shd w:val="clear" w:color="auto" w:fill="FFFFFF"/>
      <w:spacing w:before="100" w:beforeAutospacing="1" w:after="100" w:afterAutospacing="1" w:line="480" w:lineRule="auto"/>
    </w:pPr>
    <w:rPr>
      <w:rFonts w:ascii="Times New Roman" w:hAnsi="Times New Roman" w:cs="Times New Roman"/>
      <w:b/>
      <w:sz w:val="24"/>
      <w:szCs w:val="24"/>
    </w:rPr>
  </w:style>
  <w:style w:type="character" w:customStyle="1" w:styleId="BodyText3Char">
    <w:name w:val="Body Text 3 Char"/>
    <w:basedOn w:val="DefaultParagraphFont"/>
    <w:link w:val="BodyText3"/>
    <w:uiPriority w:val="99"/>
    <w:rsid w:val="007932E5"/>
    <w:rPr>
      <w:rFonts w:ascii="Times New Roman" w:hAnsi="Times New Roman" w:cs="Times New Roman"/>
      <w:b/>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Cesar (ELS-NYC)</dc:creator>
  <cp:lastModifiedBy>Psotka, Mitchell</cp:lastModifiedBy>
  <cp:revision>2</cp:revision>
  <dcterms:created xsi:type="dcterms:W3CDTF">2023-09-21T18:23:00Z</dcterms:created>
  <dcterms:modified xsi:type="dcterms:W3CDTF">2023-09-21T18:23:00Z</dcterms:modified>
</cp:coreProperties>
</file>